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986" w:rsidRDefault="001F4986">
      <w:pPr>
        <w:jc w:val="center"/>
        <w:rPr>
          <w:b/>
          <w:sz w:val="28"/>
          <w:szCs w:val="28"/>
        </w:rPr>
      </w:pPr>
    </w:p>
    <w:p w:rsidR="00D00989" w:rsidRDefault="00D00989">
      <w:pPr>
        <w:jc w:val="center"/>
        <w:rPr>
          <w:b/>
          <w:sz w:val="28"/>
          <w:szCs w:val="28"/>
        </w:rPr>
      </w:pPr>
      <w:r w:rsidRPr="00D00989">
        <w:rPr>
          <w:b/>
          <w:noProof/>
          <w:sz w:val="28"/>
          <w:szCs w:val="28"/>
        </w:rPr>
        <w:drawing>
          <wp:inline distT="0" distB="0" distL="0" distR="0">
            <wp:extent cx="5940425" cy="8892882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986" w:rsidRDefault="001F4986">
      <w:pPr>
        <w:jc w:val="center"/>
        <w:rPr>
          <w:b/>
          <w:sz w:val="28"/>
          <w:szCs w:val="28"/>
        </w:rPr>
      </w:pPr>
    </w:p>
    <w:p w:rsidR="001F4986" w:rsidRDefault="00621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1F4986" w:rsidRDefault="001F4986">
      <w:pPr>
        <w:rPr>
          <w:b/>
          <w:sz w:val="28"/>
          <w:szCs w:val="28"/>
        </w:rPr>
      </w:pPr>
    </w:p>
    <w:p w:rsidR="001F4986" w:rsidRDefault="00621A36">
      <w:pPr>
        <w:rPr>
          <w:sz w:val="28"/>
          <w:szCs w:val="28"/>
        </w:rPr>
      </w:pPr>
      <w:r>
        <w:rPr>
          <w:sz w:val="28"/>
          <w:szCs w:val="28"/>
        </w:rPr>
        <w:t>1. Структура                                                                                                      3</w:t>
      </w:r>
    </w:p>
    <w:p w:rsidR="001F4986" w:rsidRDefault="00621A36">
      <w:pPr>
        <w:rPr>
          <w:sz w:val="28"/>
          <w:szCs w:val="28"/>
        </w:rPr>
      </w:pPr>
      <w:r>
        <w:rPr>
          <w:sz w:val="28"/>
          <w:szCs w:val="28"/>
        </w:rPr>
        <w:t>2. Пояснительная записка                                                                                4</w:t>
      </w:r>
    </w:p>
    <w:p w:rsidR="001F4986" w:rsidRDefault="00621A36">
      <w:pPr>
        <w:rPr>
          <w:sz w:val="28"/>
          <w:szCs w:val="28"/>
        </w:rPr>
      </w:pPr>
      <w:r>
        <w:rPr>
          <w:sz w:val="28"/>
          <w:szCs w:val="28"/>
        </w:rPr>
        <w:t xml:space="preserve">3. Содержание учебного процесса   </w:t>
      </w:r>
      <w:r>
        <w:rPr>
          <w:sz w:val="28"/>
          <w:szCs w:val="28"/>
        </w:rPr>
        <w:t xml:space="preserve">                                                               5</w:t>
      </w:r>
    </w:p>
    <w:p w:rsidR="001F4986" w:rsidRDefault="00621A36">
      <w:pPr>
        <w:rPr>
          <w:sz w:val="28"/>
          <w:szCs w:val="28"/>
        </w:rPr>
      </w:pPr>
      <w:r>
        <w:rPr>
          <w:sz w:val="28"/>
          <w:szCs w:val="28"/>
        </w:rPr>
        <w:t>4. Требования к уровню подготовки обучающихся                                       8</w:t>
      </w:r>
    </w:p>
    <w:p w:rsidR="001F4986" w:rsidRDefault="00621A36">
      <w:pPr>
        <w:rPr>
          <w:sz w:val="28"/>
          <w:szCs w:val="28"/>
        </w:rPr>
      </w:pPr>
      <w:r>
        <w:rPr>
          <w:sz w:val="28"/>
          <w:szCs w:val="28"/>
        </w:rPr>
        <w:t>5. Методическое обеспечение учебного процесса                                        10</w:t>
      </w:r>
    </w:p>
    <w:p w:rsidR="001F4986" w:rsidRDefault="00621A36">
      <w:r>
        <w:rPr>
          <w:sz w:val="28"/>
          <w:szCs w:val="28"/>
        </w:rPr>
        <w:t>6. Список рекомен</w:t>
      </w:r>
      <w:r>
        <w:rPr>
          <w:sz w:val="28"/>
          <w:szCs w:val="28"/>
        </w:rPr>
        <w:t>дуемой  литературы                                                          12</w:t>
      </w:r>
    </w:p>
    <w:p w:rsidR="001F4986" w:rsidRDefault="00621A36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</w:t>
      </w:r>
    </w:p>
    <w:p w:rsidR="001F4986" w:rsidRDefault="001F4986">
      <w:pPr>
        <w:rPr>
          <w:sz w:val="36"/>
          <w:szCs w:val="36"/>
        </w:rPr>
      </w:pPr>
    </w:p>
    <w:p w:rsidR="001F4986" w:rsidRDefault="001F4986">
      <w:pPr>
        <w:rPr>
          <w:sz w:val="36"/>
          <w:szCs w:val="36"/>
        </w:rPr>
      </w:pPr>
    </w:p>
    <w:p w:rsidR="001F4986" w:rsidRDefault="001F4986">
      <w:pPr>
        <w:rPr>
          <w:sz w:val="36"/>
          <w:szCs w:val="36"/>
        </w:rPr>
      </w:pPr>
    </w:p>
    <w:p w:rsidR="001F4986" w:rsidRDefault="001F4986">
      <w:pPr>
        <w:rPr>
          <w:sz w:val="36"/>
          <w:szCs w:val="36"/>
        </w:rPr>
      </w:pPr>
    </w:p>
    <w:p w:rsidR="001F4986" w:rsidRDefault="001F4986">
      <w:pPr>
        <w:jc w:val="center"/>
      </w:pPr>
    </w:p>
    <w:sdt>
      <w:sdtPr>
        <w:id w:val="-1364360428"/>
        <w:docPartObj>
          <w:docPartGallery w:val="Table of Contents"/>
          <w:docPartUnique/>
        </w:docPartObj>
      </w:sdtPr>
      <w:sdtEndPr/>
      <w:sdtContent>
        <w:p w:rsidR="001F4986" w:rsidRDefault="00621A36">
          <w:pPr>
            <w:tabs>
              <w:tab w:val="right" w:pos="9354"/>
            </w:tabs>
            <w:spacing w:before="200" w:after="80"/>
          </w:pPr>
          <w:r>
            <w:fldChar w:fldCharType="begin"/>
          </w:r>
          <w:r>
            <w:instrText xml:space="preserve"> TOC \h \u \z </w:instrText>
          </w:r>
          <w:r>
            <w:fldChar w:fldCharType="end"/>
          </w:r>
        </w:p>
      </w:sdtContent>
    </w:sdt>
    <w:p w:rsidR="001F4986" w:rsidRDefault="001F4986"/>
    <w:p w:rsidR="001F4986" w:rsidRDefault="001F4986">
      <w:pPr>
        <w:jc w:val="center"/>
      </w:pPr>
    </w:p>
    <w:p w:rsidR="001F4986" w:rsidRDefault="001F4986">
      <w:pPr>
        <w:jc w:val="center"/>
      </w:pPr>
    </w:p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>
      <w:pPr>
        <w:tabs>
          <w:tab w:val="right" w:pos="9779"/>
        </w:tabs>
        <w:spacing w:before="80"/>
        <w:rPr>
          <w:b/>
          <w:sz w:val="28"/>
          <w:szCs w:val="28"/>
        </w:rPr>
      </w:pPr>
    </w:p>
    <w:p w:rsidR="001F4986" w:rsidRDefault="00621A36">
      <w:pPr>
        <w:tabs>
          <w:tab w:val="right" w:pos="9779"/>
        </w:tabs>
        <w:spacing w:before="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Структура программы учебного предмета</w:t>
      </w:r>
    </w:p>
    <w:p w:rsidR="001F4986" w:rsidRDefault="001F4986">
      <w:pPr>
        <w:tabs>
          <w:tab w:val="right" w:pos="9779"/>
        </w:tabs>
        <w:spacing w:before="80"/>
      </w:pPr>
    </w:p>
    <w:p w:rsidR="001F4986" w:rsidRDefault="00621A36">
      <w:pPr>
        <w:tabs>
          <w:tab w:val="right" w:pos="9779"/>
        </w:tabs>
        <w:spacing w:before="80"/>
        <w:rPr>
          <w:b/>
        </w:rPr>
      </w:pPr>
      <w:hyperlink r:id="rId8" w:anchor="heading=h.eik9jmyy4gou">
        <w:r>
          <w:rPr>
            <w:b/>
            <w:sz w:val="28"/>
            <w:szCs w:val="28"/>
          </w:rPr>
          <w:t>ПОЯСНИТЕЛЬНАЯ ЗАПИСКА</w:t>
        </w:r>
      </w:hyperlink>
      <w:r>
        <w:rPr>
          <w:b/>
        </w:rPr>
        <w:tab/>
      </w:r>
    </w:p>
    <w:p w:rsidR="001F4986" w:rsidRDefault="00621A36">
      <w:pPr>
        <w:tabs>
          <w:tab w:val="right" w:pos="9779"/>
        </w:tabs>
        <w:spacing w:before="80"/>
      </w:pPr>
      <w:hyperlink r:id="rId9" w:anchor="heading=h.3ttzoquqov48">
        <w:r>
          <w:t>1. Характеристика учебного предмета, его место и роль в образовательном процессе</w:t>
        </w:r>
      </w:hyperlink>
      <w:r>
        <w:tab/>
      </w:r>
    </w:p>
    <w:p w:rsidR="001F4986" w:rsidRDefault="00621A36">
      <w:pPr>
        <w:tabs>
          <w:tab w:val="right" w:pos="9779"/>
        </w:tabs>
        <w:spacing w:before="60"/>
        <w:ind w:left="360"/>
      </w:pPr>
      <w:hyperlink r:id="rId10" w:anchor="heading=h.87wv86qclnpz">
        <w:r>
          <w:t>2.   Срок реа</w:t>
        </w:r>
        <w:r>
          <w:t>лизации учебного предмета «Хоровой класс»</w:t>
        </w:r>
      </w:hyperlink>
      <w:r>
        <w:tab/>
      </w:r>
    </w:p>
    <w:p w:rsidR="001F4986" w:rsidRDefault="00621A36">
      <w:pPr>
        <w:tabs>
          <w:tab w:val="right" w:pos="9779"/>
        </w:tabs>
        <w:spacing w:before="60"/>
        <w:ind w:left="360"/>
      </w:pPr>
      <w:hyperlink r:id="rId11" w:anchor="heading=h.iv3s71gbtu7u">
        <w:r>
          <w:t xml:space="preserve">3. </w:t>
        </w:r>
      </w:hyperlink>
      <w:r>
        <w:t>Сведения о затратах учебного времени</w:t>
      </w:r>
      <w:r>
        <w:tab/>
      </w:r>
    </w:p>
    <w:p w:rsidR="001F4986" w:rsidRDefault="00621A36">
      <w:pPr>
        <w:tabs>
          <w:tab w:val="right" w:pos="9779"/>
        </w:tabs>
        <w:spacing w:before="60"/>
        <w:ind w:left="360"/>
      </w:pPr>
      <w:hyperlink r:id="rId12" w:anchor="heading=h.dyct4wt1ubga">
        <w:r>
          <w:t>4. Форма проведения учебных аудиторных занятий</w:t>
        </w:r>
      </w:hyperlink>
      <w:r>
        <w:tab/>
      </w:r>
    </w:p>
    <w:p w:rsidR="001F4986" w:rsidRDefault="00621A36">
      <w:pPr>
        <w:tabs>
          <w:tab w:val="right" w:pos="9779"/>
        </w:tabs>
        <w:spacing w:before="60"/>
        <w:ind w:left="360"/>
      </w:pPr>
      <w:hyperlink r:id="rId13" w:anchor="heading=h.fbj4uz3ipuow">
        <w:r>
          <w:t>5. Цель и задачи учебного предмета «Хоровой класс»</w:t>
        </w:r>
        <w:r>
          <w:br/>
        </w:r>
      </w:hyperlink>
      <w:hyperlink r:id="rId14" w:anchor="heading=h.3idsbkjru7uy">
        <w:r>
          <w:t xml:space="preserve">6. </w:t>
        </w:r>
      </w:hyperlink>
      <w:r>
        <w:t>Структура программы учебного предмета</w:t>
      </w:r>
    </w:p>
    <w:p w:rsidR="001F4986" w:rsidRDefault="00621A36">
      <w:pPr>
        <w:tabs>
          <w:tab w:val="right" w:pos="9779"/>
        </w:tabs>
        <w:spacing w:before="60"/>
        <w:ind w:left="360"/>
        <w:rPr>
          <w:sz w:val="28"/>
          <w:szCs w:val="28"/>
        </w:rPr>
      </w:pPr>
      <w:hyperlink r:id="rId15" w:anchor="heading=h.e924u1o2qd9b">
        <w:r>
          <w:t>7.Методы обучения</w:t>
        </w:r>
      </w:hyperlink>
      <w:r>
        <w:rPr>
          <w:sz w:val="28"/>
          <w:szCs w:val="28"/>
        </w:rPr>
        <w:tab/>
      </w:r>
    </w:p>
    <w:p w:rsidR="001F4986" w:rsidRDefault="00621A36">
      <w:pPr>
        <w:tabs>
          <w:tab w:val="right" w:pos="9779"/>
        </w:tabs>
        <w:spacing w:before="200"/>
      </w:pPr>
      <w:r>
        <w:rPr>
          <w:b/>
          <w:sz w:val="28"/>
          <w:szCs w:val="28"/>
        </w:rPr>
        <w:t>СОДЕРЖАНИЕ УЧЕБНОГО ПРЕДМЕТА</w:t>
      </w:r>
      <w:r>
        <w:rPr>
          <w:b/>
        </w:rPr>
        <w:tab/>
      </w:r>
    </w:p>
    <w:p w:rsidR="001F4986" w:rsidRDefault="00621A36">
      <w:pPr>
        <w:tabs>
          <w:tab w:val="right" w:pos="9779"/>
        </w:tabs>
        <w:spacing w:before="60"/>
        <w:ind w:left="360"/>
      </w:pPr>
      <w:hyperlink r:id="rId16" w:anchor="heading=h.ap2a3rb6cyhv">
        <w:r>
          <w:t>Вокальные навыки (по годам обучения).</w:t>
        </w:r>
      </w:hyperlink>
      <w:r>
        <w:tab/>
      </w:r>
    </w:p>
    <w:p w:rsidR="001F4986" w:rsidRDefault="00621A36">
      <w:pPr>
        <w:tabs>
          <w:tab w:val="right" w:pos="9779"/>
        </w:tabs>
        <w:spacing w:before="60"/>
        <w:ind w:left="360"/>
      </w:pPr>
      <w:hyperlink r:id="rId17" w:anchor="heading=h.f8khdmv5mepk">
        <w:r>
          <w:t>Хоровые навыки.</w:t>
        </w:r>
      </w:hyperlink>
      <w:r>
        <w:t>(по годам обучения)</w:t>
      </w:r>
      <w:r>
        <w:tab/>
      </w:r>
    </w:p>
    <w:p w:rsidR="001F4986" w:rsidRDefault="00621A36">
      <w:pPr>
        <w:tabs>
          <w:tab w:val="right" w:pos="9779"/>
        </w:tabs>
        <w:spacing w:before="60"/>
        <w:ind w:left="360"/>
      </w:pPr>
      <w:hyperlink r:id="rId18" w:anchor="heading=h.raqg0zmvl2yk">
        <w:r>
          <w:t>Примерный музыкальный материал</w:t>
        </w:r>
      </w:hyperlink>
      <w:r>
        <w:t>.(по годам обучения)</w:t>
      </w:r>
      <w:r>
        <w:tab/>
      </w:r>
    </w:p>
    <w:p w:rsidR="001F4986" w:rsidRDefault="00621A36">
      <w:pPr>
        <w:tabs>
          <w:tab w:val="right" w:pos="9779"/>
        </w:tabs>
        <w:spacing w:before="200"/>
      </w:pPr>
      <w:r>
        <w:rPr>
          <w:b/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hyperlink r:id="rId19" w:anchor="heading=h.fiegor3isoz3">
        <w:r>
          <w:rPr>
            <w:b/>
            <w:sz w:val="28"/>
            <w:szCs w:val="28"/>
          </w:rPr>
          <w:t>к уровню подготовки обучающихся</w:t>
        </w:r>
      </w:hyperlink>
      <w:r>
        <w:rPr>
          <w:b/>
        </w:rPr>
        <w:tab/>
      </w:r>
    </w:p>
    <w:p w:rsidR="001F4986" w:rsidRDefault="00621A36">
      <w:pPr>
        <w:tabs>
          <w:tab w:val="right" w:pos="9779"/>
        </w:tabs>
        <w:spacing w:before="200"/>
      </w:pPr>
      <w:hyperlink r:id="rId20" w:anchor="heading=h.qfu8ujm7cdxg">
        <w:r>
          <w:rPr>
            <w:b/>
            <w:sz w:val="28"/>
            <w:szCs w:val="28"/>
          </w:rPr>
          <w:t>Формы и методы контроля, сис</w:t>
        </w:r>
        <w:r>
          <w:rPr>
            <w:b/>
            <w:sz w:val="28"/>
            <w:szCs w:val="28"/>
          </w:rPr>
          <w:t>тема оценок</w:t>
        </w:r>
      </w:hyperlink>
      <w:r>
        <w:rPr>
          <w:b/>
        </w:rPr>
        <w:tab/>
      </w:r>
    </w:p>
    <w:p w:rsidR="001F4986" w:rsidRDefault="00621A36">
      <w:pPr>
        <w:tabs>
          <w:tab w:val="right" w:pos="9779"/>
        </w:tabs>
        <w:spacing w:before="60"/>
        <w:ind w:left="360"/>
      </w:pPr>
      <w:hyperlink r:id="rId21" w:anchor="heading=h.dsoata9u2twb">
        <w:r>
          <w:t>1. Аттестация: цели, виды, форма, содержание</w:t>
        </w:r>
      </w:hyperlink>
      <w:r>
        <w:tab/>
      </w:r>
    </w:p>
    <w:p w:rsidR="001F4986" w:rsidRDefault="00621A36">
      <w:pPr>
        <w:tabs>
          <w:tab w:val="right" w:pos="9779"/>
        </w:tabs>
        <w:spacing w:before="60"/>
        <w:ind w:left="360"/>
        <w:rPr>
          <w:sz w:val="28"/>
          <w:szCs w:val="28"/>
        </w:rPr>
      </w:pPr>
      <w:hyperlink r:id="rId22" w:anchor="heading=h.96u77zcxje1q">
        <w:r>
          <w:t>2.Критерии оценок</w:t>
        </w:r>
      </w:hyperlink>
      <w:r>
        <w:rPr>
          <w:sz w:val="28"/>
          <w:szCs w:val="28"/>
        </w:rPr>
        <w:tab/>
      </w:r>
    </w:p>
    <w:p w:rsidR="001F4986" w:rsidRDefault="00621A36">
      <w:pPr>
        <w:tabs>
          <w:tab w:val="right" w:pos="9779"/>
        </w:tabs>
        <w:spacing w:before="200"/>
      </w:pPr>
      <w:hyperlink r:id="rId23" w:anchor="heading=h.z4d1wrwdn5a6">
        <w:r>
          <w:rPr>
            <w:b/>
            <w:sz w:val="28"/>
            <w:szCs w:val="28"/>
          </w:rPr>
          <w:t>Методическое обеспечение учебного процесса</w:t>
        </w:r>
      </w:hyperlink>
      <w:r>
        <w:rPr>
          <w:b/>
        </w:rPr>
        <w:tab/>
      </w:r>
    </w:p>
    <w:p w:rsidR="001F4986" w:rsidRDefault="00621A36">
      <w:pPr>
        <w:tabs>
          <w:tab w:val="right" w:pos="9779"/>
        </w:tabs>
        <w:spacing w:before="60"/>
        <w:ind w:left="360"/>
      </w:pPr>
      <w:hyperlink r:id="rId24" w:anchor="heading=h.j4qlgucfeg91">
        <w:r>
          <w:t>1. Методические рекомендации педагогическим работникам</w:t>
        </w:r>
      </w:hyperlink>
      <w:r>
        <w:tab/>
      </w:r>
    </w:p>
    <w:p w:rsidR="001F4986" w:rsidRDefault="00621A36">
      <w:pPr>
        <w:tabs>
          <w:tab w:val="right" w:pos="9779"/>
        </w:tabs>
        <w:spacing w:before="60"/>
        <w:ind w:left="360"/>
      </w:pPr>
      <w:hyperlink r:id="rId25" w:anchor="heading=h.dhv74yp0ap1y">
        <w:r>
          <w:t>2.    Методические рекомендации по организации самостоятельной работы</w:t>
        </w:r>
      </w:hyperlink>
      <w:r>
        <w:tab/>
      </w:r>
    </w:p>
    <w:p w:rsidR="001F4986" w:rsidRDefault="00621A36">
      <w:pPr>
        <w:tabs>
          <w:tab w:val="right" w:pos="9779"/>
        </w:tabs>
        <w:spacing w:before="200" w:after="80"/>
      </w:pPr>
      <w:hyperlink r:id="rId26" w:anchor="heading=h.3fokchkigwv4">
        <w:r>
          <w:rPr>
            <w:b/>
            <w:sz w:val="28"/>
            <w:szCs w:val="28"/>
          </w:rPr>
          <w:t>Список рекомендуемой литературы.</w:t>
        </w:r>
      </w:hyperlink>
    </w:p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1F4986" w:rsidRDefault="001F4986"/>
    <w:p w:rsidR="00D00989" w:rsidRDefault="00D00989"/>
    <w:p w:rsidR="00D00989" w:rsidRDefault="00D00989"/>
    <w:p w:rsidR="00D00989" w:rsidRDefault="00D00989">
      <w:bookmarkStart w:id="0" w:name="_GoBack"/>
      <w:bookmarkEnd w:id="0"/>
    </w:p>
    <w:p w:rsidR="001F4986" w:rsidRDefault="001F4986"/>
    <w:p w:rsidR="001F4986" w:rsidRDefault="001F4986"/>
    <w:p w:rsidR="001F4986" w:rsidRDefault="001F4986"/>
    <w:p w:rsidR="001F4986" w:rsidRDefault="001F4986"/>
    <w:p w:rsidR="001F4986" w:rsidRDefault="00621A36">
      <w:pPr>
        <w:pStyle w:val="1"/>
      </w:pPr>
      <w:bookmarkStart w:id="1" w:name="_t8ohzzew0lhh" w:colFirst="0" w:colLast="0"/>
      <w:bookmarkEnd w:id="1"/>
      <w:r>
        <w:lastRenderedPageBreak/>
        <w:t xml:space="preserve"> </w:t>
      </w:r>
      <w:r>
        <w:t>ПОЯСНИТЕЛЬНАЯ ЗАПИСКА</w:t>
      </w:r>
    </w:p>
    <w:p w:rsidR="001F4986" w:rsidRDefault="001F4986">
      <w:pPr>
        <w:ind w:firstLine="567"/>
      </w:pPr>
    </w:p>
    <w:p w:rsidR="001F4986" w:rsidRDefault="00621A36">
      <w:pPr>
        <w:pStyle w:val="2"/>
      </w:pPr>
      <w:bookmarkStart w:id="2" w:name="_zduihmpb5ska" w:colFirst="0" w:colLast="0"/>
      <w:bookmarkEnd w:id="2"/>
      <w:r>
        <w:t>1. Характеристика учебного предмета, его место и ро</w:t>
      </w:r>
      <w:r>
        <w:t>ль в образовательном процессе</w:t>
      </w:r>
    </w:p>
    <w:p w:rsidR="001F4986" w:rsidRDefault="00621A36">
      <w:pPr>
        <w:ind w:firstLine="567"/>
        <w:rPr>
          <w:color w:val="000000"/>
        </w:rPr>
      </w:pPr>
      <w:r>
        <w:t xml:space="preserve">Хоровое пение занимает важное место и принадлежит к основным видам музыкального исполнительства. </w:t>
      </w:r>
      <w:r>
        <w:rPr>
          <w:color w:val="000000"/>
        </w:rPr>
        <w:t xml:space="preserve">Данная программа рассчитана на детей, которые учатся по </w:t>
      </w:r>
      <w:r>
        <w:t xml:space="preserve">четырехлетней общеразвивающей </w:t>
      </w:r>
      <w:r>
        <w:rPr>
          <w:color w:val="000000"/>
        </w:rPr>
        <w:t xml:space="preserve"> программе на народном отделении (домра, ба</w:t>
      </w:r>
      <w:r>
        <w:rPr>
          <w:color w:val="000000"/>
        </w:rPr>
        <w:t>ян, аккордеон, гитара). В детских музыкальных школах, где учащиеся сочетают хоровое пение с обучением игре на одном из музыкальных инструментов, хоровой класс служит одним из важнейших факторов развития слуха, музыкальности детей, помогает формированию исп</w:t>
      </w:r>
      <w:r>
        <w:rPr>
          <w:color w:val="000000"/>
        </w:rPr>
        <w:t>олнительского искусства на любом музыкальном инструменте.</w:t>
      </w:r>
    </w:p>
    <w:p w:rsidR="001F4986" w:rsidRDefault="001F4986">
      <w:pPr>
        <w:ind w:firstLine="567"/>
        <w:rPr>
          <w:color w:val="000000"/>
        </w:rPr>
      </w:pPr>
    </w:p>
    <w:p w:rsidR="001F4986" w:rsidRDefault="00621A36">
      <w:pPr>
        <w:pStyle w:val="2"/>
        <w:ind w:left="5"/>
      </w:pPr>
      <w:bookmarkStart w:id="3" w:name="_n6vh88o3j8e9" w:colFirst="0" w:colLast="0"/>
      <w:bookmarkEnd w:id="3"/>
      <w:r>
        <w:t>2.   Срок реализации учебного предмета «Хоровой класс»</w:t>
      </w:r>
    </w:p>
    <w:p w:rsidR="001F4986" w:rsidRDefault="00621A36">
      <w:pPr>
        <w:shd w:val="clear" w:color="auto" w:fill="FFFFFF"/>
        <w:spacing w:line="276" w:lineRule="auto"/>
        <w:ind w:right="5" w:firstLine="567"/>
        <w:jc w:val="both"/>
        <w:rPr>
          <w:color w:val="000000"/>
        </w:rPr>
      </w:pPr>
      <w:r>
        <w:rPr>
          <w:color w:val="000000"/>
        </w:rPr>
        <w:t>Срок реализации учебного предмета «Хоровой класс» для детей, поступивших в образовательное учреждение в первый класс в возрасте с восьми  до десяти лет, составляет 2 года  (с 1 по 2 классы).</w:t>
      </w:r>
    </w:p>
    <w:p w:rsidR="001F4986" w:rsidRDefault="001F4986">
      <w:pPr>
        <w:shd w:val="clear" w:color="auto" w:fill="FFFFFF"/>
        <w:spacing w:line="276" w:lineRule="auto"/>
        <w:ind w:right="5" w:firstLine="567"/>
        <w:jc w:val="both"/>
        <w:rPr>
          <w:color w:val="000000"/>
        </w:rPr>
      </w:pPr>
    </w:p>
    <w:p w:rsidR="001F4986" w:rsidRDefault="00621A36">
      <w:pPr>
        <w:pStyle w:val="2"/>
        <w:spacing w:before="5" w:after="182"/>
        <w:ind w:left="5"/>
      </w:pPr>
      <w:bookmarkStart w:id="4" w:name="_v251d1aed4o8" w:colFirst="0" w:colLast="0"/>
      <w:bookmarkEnd w:id="4"/>
      <w:r>
        <w:t>3.</w:t>
      </w:r>
      <w:r>
        <w:rPr>
          <w:b/>
        </w:rPr>
        <w:t xml:space="preserve"> </w:t>
      </w:r>
      <w:r>
        <w:t>Объем учебного времени</w:t>
      </w:r>
      <w:r>
        <w:rPr>
          <w:b/>
        </w:rPr>
        <w:t xml:space="preserve">, </w:t>
      </w:r>
      <w:r>
        <w:t>предусмотренный учебным планом образо</w:t>
      </w:r>
      <w:r>
        <w:t>вательного учреждения на реализацию учебного предмета «Хоровой класс»:</w:t>
      </w:r>
    </w:p>
    <w:p w:rsidR="001F4986" w:rsidRDefault="001F4986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</w:rPr>
      </w:pPr>
    </w:p>
    <w:p w:rsidR="001F4986" w:rsidRDefault="00621A36">
      <w:pPr>
        <w:spacing w:after="200"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Сведения о затратах учебного времени</w:t>
      </w:r>
    </w:p>
    <w:p w:rsidR="001F4986" w:rsidRDefault="001F4986">
      <w:pPr>
        <w:spacing w:after="200" w:line="276" w:lineRule="auto"/>
        <w:jc w:val="center"/>
      </w:pPr>
    </w:p>
    <w:tbl>
      <w:tblPr>
        <w:tblStyle w:val="a5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95"/>
        <w:gridCol w:w="797"/>
        <w:gridCol w:w="798"/>
        <w:gridCol w:w="797"/>
        <w:gridCol w:w="798"/>
        <w:gridCol w:w="797"/>
        <w:gridCol w:w="798"/>
        <w:gridCol w:w="797"/>
        <w:gridCol w:w="798"/>
        <w:gridCol w:w="1493"/>
      </w:tblGrid>
      <w:tr w:rsidR="001F4986">
        <w:tc>
          <w:tcPr>
            <w:tcW w:w="1595" w:type="dxa"/>
          </w:tcPr>
          <w:p w:rsidR="001F4986" w:rsidRDefault="00621A36">
            <w:pPr>
              <w:widowControl/>
            </w:pPr>
            <w:r>
              <w:t>Вид учебной нагрузки</w:t>
            </w:r>
          </w:p>
        </w:tc>
        <w:tc>
          <w:tcPr>
            <w:tcW w:w="6380" w:type="dxa"/>
            <w:gridSpan w:val="8"/>
          </w:tcPr>
          <w:p w:rsidR="001F4986" w:rsidRDefault="00621A36">
            <w:pPr>
              <w:widowControl/>
            </w:pPr>
            <w:r>
              <w:t xml:space="preserve">                             Затраты учебного времени</w:t>
            </w:r>
          </w:p>
        </w:tc>
        <w:tc>
          <w:tcPr>
            <w:tcW w:w="1493" w:type="dxa"/>
          </w:tcPr>
          <w:p w:rsidR="001F4986" w:rsidRDefault="00621A36">
            <w:pPr>
              <w:widowControl/>
              <w:rPr>
                <w:b/>
              </w:rPr>
            </w:pPr>
            <w:r>
              <w:t>Всего часов</w:t>
            </w:r>
          </w:p>
          <w:p w:rsidR="001F4986" w:rsidRDefault="001F4986">
            <w:pPr>
              <w:widowControl/>
            </w:pPr>
          </w:p>
        </w:tc>
      </w:tr>
      <w:tr w:rsidR="001F4986">
        <w:tc>
          <w:tcPr>
            <w:tcW w:w="1595" w:type="dxa"/>
          </w:tcPr>
          <w:p w:rsidR="001F4986" w:rsidRDefault="00621A36">
            <w:pPr>
              <w:widowControl/>
            </w:pPr>
            <w:r>
              <w:t>Годы обучения</w:t>
            </w:r>
          </w:p>
        </w:tc>
        <w:tc>
          <w:tcPr>
            <w:tcW w:w="1595" w:type="dxa"/>
            <w:gridSpan w:val="2"/>
          </w:tcPr>
          <w:p w:rsidR="001F4986" w:rsidRDefault="00621A36">
            <w:pPr>
              <w:widowControl/>
            </w:pPr>
            <w:r>
              <w:t>1 год</w:t>
            </w:r>
          </w:p>
        </w:tc>
        <w:tc>
          <w:tcPr>
            <w:tcW w:w="1595" w:type="dxa"/>
            <w:gridSpan w:val="2"/>
          </w:tcPr>
          <w:p w:rsidR="001F4986" w:rsidRDefault="00621A36">
            <w:pPr>
              <w:widowControl/>
            </w:pPr>
            <w:r>
              <w:t>2 год</w:t>
            </w:r>
          </w:p>
        </w:tc>
        <w:tc>
          <w:tcPr>
            <w:tcW w:w="1595" w:type="dxa"/>
            <w:gridSpan w:val="2"/>
          </w:tcPr>
          <w:p w:rsidR="001F4986" w:rsidRDefault="00621A36">
            <w:pPr>
              <w:widowControl/>
            </w:pPr>
            <w:r>
              <w:t>3 год</w:t>
            </w:r>
          </w:p>
        </w:tc>
        <w:tc>
          <w:tcPr>
            <w:tcW w:w="1595" w:type="dxa"/>
            <w:gridSpan w:val="2"/>
          </w:tcPr>
          <w:p w:rsidR="001F4986" w:rsidRDefault="00621A36">
            <w:pPr>
              <w:widowControl/>
            </w:pPr>
            <w:r>
              <w:t>4 год</w:t>
            </w:r>
          </w:p>
        </w:tc>
        <w:tc>
          <w:tcPr>
            <w:tcW w:w="1493" w:type="dxa"/>
          </w:tcPr>
          <w:p w:rsidR="001F4986" w:rsidRDefault="001F4986">
            <w:pPr>
              <w:widowControl/>
            </w:pPr>
          </w:p>
        </w:tc>
      </w:tr>
      <w:tr w:rsidR="001F4986">
        <w:tc>
          <w:tcPr>
            <w:tcW w:w="1595" w:type="dxa"/>
          </w:tcPr>
          <w:p w:rsidR="001F4986" w:rsidRDefault="00621A36">
            <w:pPr>
              <w:widowControl/>
            </w:pPr>
            <w:r>
              <w:t>Полугодия</w:t>
            </w:r>
          </w:p>
        </w:tc>
        <w:tc>
          <w:tcPr>
            <w:tcW w:w="797" w:type="dxa"/>
          </w:tcPr>
          <w:p w:rsidR="001F4986" w:rsidRDefault="00621A36">
            <w:pPr>
              <w:widowControl/>
            </w:pPr>
            <w:r>
              <w:t>1</w:t>
            </w:r>
          </w:p>
        </w:tc>
        <w:tc>
          <w:tcPr>
            <w:tcW w:w="798" w:type="dxa"/>
          </w:tcPr>
          <w:p w:rsidR="001F4986" w:rsidRDefault="00621A36">
            <w:pPr>
              <w:widowControl/>
            </w:pPr>
            <w:r>
              <w:t>2</w:t>
            </w:r>
          </w:p>
        </w:tc>
        <w:tc>
          <w:tcPr>
            <w:tcW w:w="797" w:type="dxa"/>
          </w:tcPr>
          <w:p w:rsidR="001F4986" w:rsidRDefault="00621A36">
            <w:pPr>
              <w:widowControl/>
            </w:pPr>
            <w:r>
              <w:t>3</w:t>
            </w:r>
          </w:p>
        </w:tc>
        <w:tc>
          <w:tcPr>
            <w:tcW w:w="798" w:type="dxa"/>
          </w:tcPr>
          <w:p w:rsidR="001F4986" w:rsidRDefault="00621A36">
            <w:pPr>
              <w:widowControl/>
            </w:pPr>
            <w:r>
              <w:t>4</w:t>
            </w:r>
          </w:p>
        </w:tc>
        <w:tc>
          <w:tcPr>
            <w:tcW w:w="797" w:type="dxa"/>
          </w:tcPr>
          <w:p w:rsidR="001F4986" w:rsidRDefault="001F4986">
            <w:pPr>
              <w:widowControl/>
            </w:pPr>
          </w:p>
        </w:tc>
        <w:tc>
          <w:tcPr>
            <w:tcW w:w="798" w:type="dxa"/>
          </w:tcPr>
          <w:p w:rsidR="001F4986" w:rsidRDefault="001F4986">
            <w:pPr>
              <w:widowControl/>
            </w:pPr>
          </w:p>
        </w:tc>
        <w:tc>
          <w:tcPr>
            <w:tcW w:w="797" w:type="dxa"/>
          </w:tcPr>
          <w:p w:rsidR="001F4986" w:rsidRDefault="001F4986">
            <w:pPr>
              <w:widowControl/>
            </w:pPr>
          </w:p>
        </w:tc>
        <w:tc>
          <w:tcPr>
            <w:tcW w:w="798" w:type="dxa"/>
          </w:tcPr>
          <w:p w:rsidR="001F4986" w:rsidRDefault="001F4986">
            <w:pPr>
              <w:widowControl/>
            </w:pPr>
          </w:p>
        </w:tc>
        <w:tc>
          <w:tcPr>
            <w:tcW w:w="1493" w:type="dxa"/>
          </w:tcPr>
          <w:p w:rsidR="001F4986" w:rsidRDefault="001F4986">
            <w:pPr>
              <w:widowControl/>
            </w:pPr>
          </w:p>
        </w:tc>
      </w:tr>
      <w:tr w:rsidR="001F4986">
        <w:tc>
          <w:tcPr>
            <w:tcW w:w="1595" w:type="dxa"/>
          </w:tcPr>
          <w:p w:rsidR="001F4986" w:rsidRDefault="00621A36">
            <w:pPr>
              <w:widowControl/>
            </w:pPr>
            <w:r>
              <w:t>Кол-во недель</w:t>
            </w:r>
          </w:p>
        </w:tc>
        <w:tc>
          <w:tcPr>
            <w:tcW w:w="797" w:type="dxa"/>
          </w:tcPr>
          <w:p w:rsidR="001F4986" w:rsidRDefault="00621A36">
            <w:pPr>
              <w:widowControl/>
            </w:pPr>
            <w:r>
              <w:t>16</w:t>
            </w:r>
          </w:p>
        </w:tc>
        <w:tc>
          <w:tcPr>
            <w:tcW w:w="798" w:type="dxa"/>
          </w:tcPr>
          <w:p w:rsidR="001F4986" w:rsidRDefault="00621A36">
            <w:pPr>
              <w:widowControl/>
            </w:pPr>
            <w:r>
              <w:t>19</w:t>
            </w:r>
          </w:p>
        </w:tc>
        <w:tc>
          <w:tcPr>
            <w:tcW w:w="797" w:type="dxa"/>
          </w:tcPr>
          <w:p w:rsidR="001F4986" w:rsidRDefault="00621A36">
            <w:pPr>
              <w:widowControl/>
            </w:pPr>
            <w:r>
              <w:t>16</w:t>
            </w:r>
          </w:p>
        </w:tc>
        <w:tc>
          <w:tcPr>
            <w:tcW w:w="798" w:type="dxa"/>
          </w:tcPr>
          <w:p w:rsidR="001F4986" w:rsidRDefault="00621A36">
            <w:pPr>
              <w:widowControl/>
            </w:pPr>
            <w:r>
              <w:t>19</w:t>
            </w:r>
          </w:p>
        </w:tc>
        <w:tc>
          <w:tcPr>
            <w:tcW w:w="797" w:type="dxa"/>
          </w:tcPr>
          <w:p w:rsidR="001F4986" w:rsidRDefault="00621A36">
            <w:pPr>
              <w:widowControl/>
            </w:pPr>
            <w:r>
              <w:t>__</w:t>
            </w:r>
          </w:p>
        </w:tc>
        <w:tc>
          <w:tcPr>
            <w:tcW w:w="798" w:type="dxa"/>
          </w:tcPr>
          <w:p w:rsidR="001F4986" w:rsidRDefault="00621A36">
            <w:pPr>
              <w:widowControl/>
            </w:pPr>
            <w:r>
              <w:t>__</w:t>
            </w:r>
          </w:p>
        </w:tc>
        <w:tc>
          <w:tcPr>
            <w:tcW w:w="797" w:type="dxa"/>
          </w:tcPr>
          <w:p w:rsidR="001F4986" w:rsidRDefault="00621A36">
            <w:pPr>
              <w:widowControl/>
            </w:pPr>
            <w:r>
              <w:t>__</w:t>
            </w:r>
          </w:p>
        </w:tc>
        <w:tc>
          <w:tcPr>
            <w:tcW w:w="798" w:type="dxa"/>
          </w:tcPr>
          <w:p w:rsidR="001F4986" w:rsidRDefault="00621A36">
            <w:pPr>
              <w:widowControl/>
            </w:pPr>
            <w:r>
              <w:t>__</w:t>
            </w:r>
          </w:p>
        </w:tc>
        <w:tc>
          <w:tcPr>
            <w:tcW w:w="1493" w:type="dxa"/>
          </w:tcPr>
          <w:p w:rsidR="001F4986" w:rsidRDefault="001F4986">
            <w:pPr>
              <w:widowControl/>
            </w:pPr>
          </w:p>
        </w:tc>
      </w:tr>
      <w:tr w:rsidR="001F4986">
        <w:tc>
          <w:tcPr>
            <w:tcW w:w="1595" w:type="dxa"/>
          </w:tcPr>
          <w:p w:rsidR="001F4986" w:rsidRDefault="00621A36">
            <w:pPr>
              <w:widowControl/>
            </w:pPr>
            <w:r>
              <w:t>Аудиторные занятия</w:t>
            </w:r>
          </w:p>
        </w:tc>
        <w:tc>
          <w:tcPr>
            <w:tcW w:w="797" w:type="dxa"/>
          </w:tcPr>
          <w:p w:rsidR="001F4986" w:rsidRDefault="00621A36">
            <w:pPr>
              <w:widowControl/>
            </w:pPr>
            <w:r>
              <w:t>16</w:t>
            </w:r>
          </w:p>
        </w:tc>
        <w:tc>
          <w:tcPr>
            <w:tcW w:w="798" w:type="dxa"/>
          </w:tcPr>
          <w:p w:rsidR="001F4986" w:rsidRDefault="00621A36">
            <w:pPr>
              <w:widowControl/>
            </w:pPr>
            <w:r>
              <w:t>19</w:t>
            </w:r>
          </w:p>
        </w:tc>
        <w:tc>
          <w:tcPr>
            <w:tcW w:w="797" w:type="dxa"/>
          </w:tcPr>
          <w:p w:rsidR="001F4986" w:rsidRDefault="00621A36">
            <w:pPr>
              <w:widowControl/>
            </w:pPr>
            <w:r>
              <w:t>16</w:t>
            </w:r>
          </w:p>
        </w:tc>
        <w:tc>
          <w:tcPr>
            <w:tcW w:w="798" w:type="dxa"/>
          </w:tcPr>
          <w:p w:rsidR="001F4986" w:rsidRDefault="00621A36">
            <w:pPr>
              <w:widowControl/>
            </w:pPr>
            <w:r>
              <w:t>19</w:t>
            </w:r>
          </w:p>
        </w:tc>
        <w:tc>
          <w:tcPr>
            <w:tcW w:w="797" w:type="dxa"/>
          </w:tcPr>
          <w:p w:rsidR="001F4986" w:rsidRDefault="00621A36">
            <w:pPr>
              <w:widowControl/>
            </w:pPr>
            <w:r>
              <w:t>__</w:t>
            </w:r>
          </w:p>
        </w:tc>
        <w:tc>
          <w:tcPr>
            <w:tcW w:w="798" w:type="dxa"/>
          </w:tcPr>
          <w:p w:rsidR="001F4986" w:rsidRDefault="00621A36">
            <w:pPr>
              <w:widowControl/>
            </w:pPr>
            <w:r>
              <w:t>__</w:t>
            </w:r>
          </w:p>
        </w:tc>
        <w:tc>
          <w:tcPr>
            <w:tcW w:w="797" w:type="dxa"/>
          </w:tcPr>
          <w:p w:rsidR="001F4986" w:rsidRDefault="00621A36">
            <w:pPr>
              <w:widowControl/>
            </w:pPr>
            <w:r>
              <w:t>__</w:t>
            </w:r>
          </w:p>
        </w:tc>
        <w:tc>
          <w:tcPr>
            <w:tcW w:w="798" w:type="dxa"/>
          </w:tcPr>
          <w:p w:rsidR="001F4986" w:rsidRDefault="00621A36">
            <w:pPr>
              <w:widowControl/>
            </w:pPr>
            <w:r>
              <w:t>__</w:t>
            </w:r>
          </w:p>
        </w:tc>
        <w:tc>
          <w:tcPr>
            <w:tcW w:w="1493" w:type="dxa"/>
          </w:tcPr>
          <w:p w:rsidR="001F4986" w:rsidRDefault="00621A36">
            <w:pPr>
              <w:widowControl/>
            </w:pPr>
            <w:r>
              <w:t>70</w:t>
            </w:r>
          </w:p>
        </w:tc>
      </w:tr>
      <w:tr w:rsidR="001F4986">
        <w:tc>
          <w:tcPr>
            <w:tcW w:w="1595" w:type="dxa"/>
          </w:tcPr>
          <w:p w:rsidR="001F4986" w:rsidRDefault="00621A36">
            <w:pPr>
              <w:widowControl/>
            </w:pPr>
            <w:r>
              <w:t>Сам-я  работа</w:t>
            </w:r>
          </w:p>
        </w:tc>
        <w:tc>
          <w:tcPr>
            <w:tcW w:w="797" w:type="dxa"/>
          </w:tcPr>
          <w:p w:rsidR="001F4986" w:rsidRDefault="00621A36">
            <w:pPr>
              <w:widowControl/>
            </w:pPr>
            <w:r>
              <w:t>16</w:t>
            </w:r>
          </w:p>
        </w:tc>
        <w:tc>
          <w:tcPr>
            <w:tcW w:w="798" w:type="dxa"/>
          </w:tcPr>
          <w:p w:rsidR="001F4986" w:rsidRDefault="00621A36">
            <w:pPr>
              <w:widowControl/>
            </w:pPr>
            <w:r>
              <w:t>19</w:t>
            </w:r>
          </w:p>
        </w:tc>
        <w:tc>
          <w:tcPr>
            <w:tcW w:w="797" w:type="dxa"/>
          </w:tcPr>
          <w:p w:rsidR="001F4986" w:rsidRDefault="00621A36">
            <w:pPr>
              <w:widowControl/>
            </w:pPr>
            <w:r>
              <w:t>16</w:t>
            </w:r>
          </w:p>
        </w:tc>
        <w:tc>
          <w:tcPr>
            <w:tcW w:w="798" w:type="dxa"/>
          </w:tcPr>
          <w:p w:rsidR="001F4986" w:rsidRDefault="00621A36">
            <w:pPr>
              <w:widowControl/>
            </w:pPr>
            <w:r>
              <w:t>19</w:t>
            </w:r>
          </w:p>
        </w:tc>
        <w:tc>
          <w:tcPr>
            <w:tcW w:w="797" w:type="dxa"/>
          </w:tcPr>
          <w:p w:rsidR="001F4986" w:rsidRDefault="00621A36">
            <w:pPr>
              <w:widowControl/>
            </w:pPr>
            <w:r>
              <w:t>__</w:t>
            </w:r>
          </w:p>
        </w:tc>
        <w:tc>
          <w:tcPr>
            <w:tcW w:w="798" w:type="dxa"/>
          </w:tcPr>
          <w:p w:rsidR="001F4986" w:rsidRDefault="00621A36">
            <w:pPr>
              <w:widowControl/>
            </w:pPr>
            <w:r>
              <w:t>__</w:t>
            </w:r>
          </w:p>
        </w:tc>
        <w:tc>
          <w:tcPr>
            <w:tcW w:w="797" w:type="dxa"/>
          </w:tcPr>
          <w:p w:rsidR="001F4986" w:rsidRDefault="00621A36">
            <w:pPr>
              <w:widowControl/>
            </w:pPr>
            <w:r>
              <w:t>__</w:t>
            </w:r>
          </w:p>
        </w:tc>
        <w:tc>
          <w:tcPr>
            <w:tcW w:w="798" w:type="dxa"/>
          </w:tcPr>
          <w:p w:rsidR="001F4986" w:rsidRDefault="00621A36">
            <w:pPr>
              <w:widowControl/>
            </w:pPr>
            <w:r>
              <w:t>__</w:t>
            </w:r>
          </w:p>
        </w:tc>
        <w:tc>
          <w:tcPr>
            <w:tcW w:w="1493" w:type="dxa"/>
          </w:tcPr>
          <w:p w:rsidR="001F4986" w:rsidRDefault="00621A36">
            <w:pPr>
              <w:widowControl/>
            </w:pPr>
            <w:r>
              <w:t>70</w:t>
            </w:r>
          </w:p>
        </w:tc>
      </w:tr>
      <w:tr w:rsidR="001F4986">
        <w:tc>
          <w:tcPr>
            <w:tcW w:w="1595" w:type="dxa"/>
          </w:tcPr>
          <w:p w:rsidR="001F4986" w:rsidRDefault="00621A36">
            <w:pPr>
              <w:widowControl/>
            </w:pPr>
            <w:r>
              <w:t>Макс-я уч нагрузка</w:t>
            </w:r>
          </w:p>
        </w:tc>
        <w:tc>
          <w:tcPr>
            <w:tcW w:w="797" w:type="dxa"/>
          </w:tcPr>
          <w:p w:rsidR="001F4986" w:rsidRDefault="00621A36">
            <w:pPr>
              <w:widowControl/>
            </w:pPr>
            <w:r>
              <w:t>32</w:t>
            </w:r>
          </w:p>
        </w:tc>
        <w:tc>
          <w:tcPr>
            <w:tcW w:w="798" w:type="dxa"/>
          </w:tcPr>
          <w:p w:rsidR="001F4986" w:rsidRDefault="00621A36">
            <w:pPr>
              <w:widowControl/>
            </w:pPr>
            <w:r>
              <w:t>38</w:t>
            </w:r>
          </w:p>
        </w:tc>
        <w:tc>
          <w:tcPr>
            <w:tcW w:w="797" w:type="dxa"/>
          </w:tcPr>
          <w:p w:rsidR="001F4986" w:rsidRDefault="00621A36">
            <w:pPr>
              <w:widowControl/>
            </w:pPr>
            <w:r>
              <w:t>32</w:t>
            </w:r>
          </w:p>
        </w:tc>
        <w:tc>
          <w:tcPr>
            <w:tcW w:w="798" w:type="dxa"/>
          </w:tcPr>
          <w:p w:rsidR="001F4986" w:rsidRDefault="00621A36">
            <w:pPr>
              <w:widowControl/>
            </w:pPr>
            <w:r>
              <w:t>38</w:t>
            </w:r>
          </w:p>
        </w:tc>
        <w:tc>
          <w:tcPr>
            <w:tcW w:w="797" w:type="dxa"/>
          </w:tcPr>
          <w:p w:rsidR="001F4986" w:rsidRDefault="00621A36">
            <w:pPr>
              <w:widowControl/>
            </w:pPr>
            <w:r>
              <w:t>__</w:t>
            </w:r>
          </w:p>
        </w:tc>
        <w:tc>
          <w:tcPr>
            <w:tcW w:w="798" w:type="dxa"/>
          </w:tcPr>
          <w:p w:rsidR="001F4986" w:rsidRDefault="00621A36">
            <w:pPr>
              <w:widowControl/>
            </w:pPr>
            <w:r>
              <w:t>__</w:t>
            </w:r>
          </w:p>
        </w:tc>
        <w:tc>
          <w:tcPr>
            <w:tcW w:w="797" w:type="dxa"/>
          </w:tcPr>
          <w:p w:rsidR="001F4986" w:rsidRDefault="00621A36">
            <w:pPr>
              <w:widowControl/>
            </w:pPr>
            <w:r>
              <w:t>__</w:t>
            </w:r>
          </w:p>
        </w:tc>
        <w:tc>
          <w:tcPr>
            <w:tcW w:w="798" w:type="dxa"/>
          </w:tcPr>
          <w:p w:rsidR="001F4986" w:rsidRDefault="00621A36">
            <w:pPr>
              <w:widowControl/>
            </w:pPr>
            <w:r>
              <w:t>__</w:t>
            </w:r>
          </w:p>
        </w:tc>
        <w:tc>
          <w:tcPr>
            <w:tcW w:w="1493" w:type="dxa"/>
          </w:tcPr>
          <w:p w:rsidR="001F4986" w:rsidRDefault="00621A36">
            <w:pPr>
              <w:widowControl/>
            </w:pPr>
            <w:r>
              <w:t>140</w:t>
            </w:r>
          </w:p>
        </w:tc>
      </w:tr>
    </w:tbl>
    <w:p w:rsidR="001F4986" w:rsidRDefault="001F4986">
      <w:pPr>
        <w:widowControl/>
      </w:pPr>
    </w:p>
    <w:p w:rsidR="001F4986" w:rsidRDefault="00621A36">
      <w:pPr>
        <w:shd w:val="clear" w:color="auto" w:fill="FFFFFF"/>
        <w:spacing w:before="5" w:line="276" w:lineRule="auto"/>
        <w:ind w:left="120" w:firstLine="701"/>
        <w:jc w:val="both"/>
        <w:rPr>
          <w:i/>
        </w:rPr>
      </w:pPr>
      <w:r>
        <w:t xml:space="preserve"> </w:t>
      </w:r>
      <w:r>
        <w:rPr>
          <w:i/>
        </w:rPr>
        <w:t xml:space="preserve">                  Форма проведения учебных  занятий</w:t>
      </w:r>
    </w:p>
    <w:p w:rsidR="001F4986" w:rsidRDefault="00621A36">
      <w:pPr>
        <w:shd w:val="clear" w:color="auto" w:fill="FFFFFF"/>
        <w:spacing w:before="216" w:line="276" w:lineRule="auto"/>
        <w:ind w:left="115" w:right="5" w:firstLine="720"/>
        <w:jc w:val="both"/>
      </w:pPr>
      <w:r>
        <w:t xml:space="preserve">Форма проведения учебных аудиторных занятий - групповая (от 11 человек) или мелкогрупповая (от 4 до 10 человек). </w:t>
      </w:r>
    </w:p>
    <w:p w:rsidR="001F4986" w:rsidRDefault="00621A36">
      <w:pPr>
        <w:shd w:val="clear" w:color="auto" w:fill="FFFFFF"/>
        <w:spacing w:before="5" w:line="276" w:lineRule="auto"/>
        <w:ind w:left="120" w:firstLine="701"/>
        <w:jc w:val="both"/>
      </w:pPr>
      <w:r>
        <w:t>На определенных этапах разучивания репертуара возможны различные формы занятий. Хор может быть поделен на группы по партиям, что дает возможно</w:t>
      </w:r>
      <w:r>
        <w:t>сть более продуктивно прорабатывать хоровые партии, а также уделять внимание индивидуальному развитию каждого ребенка. Также обучение может проходить,  в том числе и в дистанционной форме с применением дистанционных технологий по средствам телекоммуникацио</w:t>
      </w:r>
      <w:r>
        <w:t xml:space="preserve">нной сети Интернет( Skype, WhatsApp, E-mail, Zoom, FaceTime ). </w:t>
      </w:r>
    </w:p>
    <w:p w:rsidR="001F4986" w:rsidRDefault="001F4986">
      <w:pPr>
        <w:shd w:val="clear" w:color="auto" w:fill="FFFFFF"/>
        <w:spacing w:before="5" w:line="276" w:lineRule="auto"/>
        <w:ind w:left="120" w:firstLine="701"/>
        <w:jc w:val="both"/>
      </w:pPr>
    </w:p>
    <w:p w:rsidR="001F4986" w:rsidRDefault="00621A36">
      <w:pPr>
        <w:pStyle w:val="2"/>
        <w:tabs>
          <w:tab w:val="left" w:pos="1190"/>
        </w:tabs>
        <w:spacing w:before="10"/>
        <w:ind w:right="2227" w:firstLine="0"/>
        <w:rPr>
          <w:b/>
        </w:rPr>
      </w:pPr>
      <w:bookmarkStart w:id="5" w:name="_2mvtqubmfnfw" w:colFirst="0" w:colLast="0"/>
      <w:bookmarkEnd w:id="5"/>
      <w:r>
        <w:t xml:space="preserve">                   4.  </w:t>
      </w:r>
      <w:r>
        <w:t>Цель и задачи учебного предмета «Хоровой класс»</w:t>
      </w:r>
      <w:r>
        <w:br/>
      </w:r>
      <w:r>
        <w:rPr>
          <w:b/>
        </w:rPr>
        <w:t>Цель:</w:t>
      </w:r>
    </w:p>
    <w:p w:rsidR="001F4986" w:rsidRDefault="00621A36">
      <w:pPr>
        <w:shd w:val="clear" w:color="auto" w:fill="FFFFFF"/>
        <w:spacing w:line="276" w:lineRule="auto"/>
        <w:ind w:left="120" w:firstLine="706"/>
        <w:rPr>
          <w:color w:val="000000"/>
        </w:rPr>
      </w:pPr>
      <w:r>
        <w:rPr>
          <w:color w:val="000000"/>
        </w:rPr>
        <w:t>развитие   музыкально-творческих   способностей   учащегося   на   основе приобретенных    им    знаний,    умений</w:t>
      </w:r>
      <w:r>
        <w:rPr>
          <w:color w:val="000000"/>
        </w:rPr>
        <w:t xml:space="preserve">    и    навыков    в    области    хорового исполнительства. </w:t>
      </w:r>
    </w:p>
    <w:p w:rsidR="001F4986" w:rsidRDefault="001F4986">
      <w:pPr>
        <w:shd w:val="clear" w:color="auto" w:fill="FFFFFF"/>
        <w:spacing w:line="276" w:lineRule="auto"/>
        <w:ind w:left="120" w:firstLine="706"/>
        <w:rPr>
          <w:color w:val="000000"/>
        </w:rPr>
      </w:pPr>
    </w:p>
    <w:p w:rsidR="001F4986" w:rsidRDefault="00621A36">
      <w:pPr>
        <w:shd w:val="clear" w:color="auto" w:fill="FFFFFF"/>
        <w:spacing w:line="276" w:lineRule="auto"/>
      </w:pPr>
      <w:r>
        <w:rPr>
          <w:b/>
          <w:color w:val="000000"/>
        </w:rPr>
        <w:t>Задачи:</w:t>
      </w:r>
    </w:p>
    <w:p w:rsidR="001F4986" w:rsidRDefault="00621A36">
      <w:pPr>
        <w:numPr>
          <w:ilvl w:val="0"/>
          <w:numId w:val="10"/>
        </w:numPr>
        <w:shd w:val="clear" w:color="auto" w:fill="FFFFFF"/>
        <w:tabs>
          <w:tab w:val="left" w:pos="1114"/>
        </w:tabs>
        <w:spacing w:before="10" w:line="276" w:lineRule="auto"/>
        <w:ind w:left="720" w:hanging="360"/>
        <w:rPr>
          <w:color w:val="000000"/>
        </w:rPr>
      </w:pPr>
      <w:r>
        <w:rPr>
          <w:color w:val="000000"/>
        </w:rPr>
        <w:t>развитие интереса к классической музыке и музыкальному творчеству;</w:t>
      </w:r>
    </w:p>
    <w:p w:rsidR="001F4986" w:rsidRDefault="00621A36">
      <w:pPr>
        <w:numPr>
          <w:ilvl w:val="0"/>
          <w:numId w:val="10"/>
        </w:numPr>
        <w:shd w:val="clear" w:color="auto" w:fill="FFFFFF"/>
        <w:tabs>
          <w:tab w:val="left" w:pos="1114"/>
        </w:tabs>
        <w:spacing w:before="5" w:line="276" w:lineRule="auto"/>
        <w:ind w:left="720" w:hanging="360"/>
        <w:rPr>
          <w:color w:val="000000"/>
        </w:rPr>
      </w:pPr>
      <w:r>
        <w:rPr>
          <w:color w:val="000000"/>
        </w:rPr>
        <w:t>развитие     музыкальных     способностей:     слуха,     ритма,     памяти,</w:t>
      </w:r>
      <w:r>
        <w:rPr>
          <w:color w:val="000000"/>
        </w:rPr>
        <w:br/>
        <w:t>музыкальности и артистизма;</w:t>
      </w:r>
    </w:p>
    <w:p w:rsidR="001F4986" w:rsidRDefault="00621A36">
      <w:pPr>
        <w:numPr>
          <w:ilvl w:val="0"/>
          <w:numId w:val="10"/>
        </w:numPr>
        <w:shd w:val="clear" w:color="auto" w:fill="FFFFFF"/>
        <w:tabs>
          <w:tab w:val="left" w:pos="1114"/>
        </w:tabs>
        <w:spacing w:before="149" w:after="547" w:line="276" w:lineRule="auto"/>
        <w:ind w:left="720" w:hanging="360"/>
        <w:rPr>
          <w:color w:val="000000"/>
        </w:rPr>
      </w:pPr>
      <w:r>
        <w:rPr>
          <w:color w:val="000000"/>
        </w:rPr>
        <w:t>формирование умений и навыков хорового исполнительства;</w:t>
      </w:r>
    </w:p>
    <w:p w:rsidR="001F4986" w:rsidRDefault="00621A36">
      <w:pPr>
        <w:pStyle w:val="2"/>
      </w:pPr>
      <w:bookmarkStart w:id="6" w:name="_iia09fsathza" w:colFirst="0" w:colLast="0"/>
      <w:bookmarkEnd w:id="6"/>
      <w:r>
        <w:t>5. Программа содержит следующие разделы:</w:t>
      </w:r>
    </w:p>
    <w:p w:rsidR="001F4986" w:rsidRDefault="001F4986">
      <w:pPr>
        <w:shd w:val="clear" w:color="auto" w:fill="FFFFFF"/>
        <w:tabs>
          <w:tab w:val="left" w:pos="994"/>
        </w:tabs>
        <w:spacing w:before="10" w:line="276" w:lineRule="auto"/>
        <w:ind w:left="720"/>
        <w:rPr>
          <w:color w:val="000000"/>
        </w:rPr>
      </w:pPr>
    </w:p>
    <w:p w:rsidR="001F4986" w:rsidRDefault="00621A36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4"/>
        </w:tabs>
        <w:spacing w:before="5" w:line="276" w:lineRule="auto"/>
        <w:ind w:hanging="360"/>
        <w:rPr>
          <w:color w:val="000000"/>
        </w:rPr>
      </w:pPr>
      <w:r>
        <w:rPr>
          <w:color w:val="000000"/>
        </w:rPr>
        <w:t>сведения о затратах учебного времени, предусмотренного на освоение</w:t>
      </w:r>
      <w:r>
        <w:rPr>
          <w:color w:val="000000"/>
        </w:rPr>
        <w:br/>
        <w:t>учебного предмета;</w:t>
      </w:r>
    </w:p>
    <w:p w:rsidR="001F4986" w:rsidRDefault="00621A36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4"/>
        </w:tabs>
        <w:spacing w:line="276" w:lineRule="auto"/>
        <w:ind w:hanging="360"/>
        <w:rPr>
          <w:color w:val="000000"/>
        </w:rPr>
      </w:pPr>
      <w:r>
        <w:rPr>
          <w:color w:val="000000"/>
        </w:rPr>
        <w:t xml:space="preserve"> распределение учебного материала по годам обучения;</w:t>
      </w:r>
    </w:p>
    <w:p w:rsidR="001F4986" w:rsidRDefault="00621A36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4"/>
        </w:tabs>
        <w:spacing w:line="276" w:lineRule="auto"/>
        <w:ind w:hanging="360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color w:val="000000"/>
        </w:rPr>
        <w:t>описание дидактиче</w:t>
      </w:r>
      <w:r>
        <w:rPr>
          <w:color w:val="000000"/>
        </w:rPr>
        <w:t>ских единиц учебного предмета;</w:t>
      </w:r>
    </w:p>
    <w:p w:rsidR="001F4986" w:rsidRDefault="00621A36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4"/>
        </w:tabs>
        <w:spacing w:line="276" w:lineRule="auto"/>
        <w:ind w:hanging="360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color w:val="000000"/>
        </w:rPr>
        <w:t>требования к уровню подготовки обучающихся;</w:t>
      </w:r>
    </w:p>
    <w:p w:rsidR="001F4986" w:rsidRDefault="00621A36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4"/>
        </w:tabs>
        <w:spacing w:line="276" w:lineRule="auto"/>
        <w:ind w:hanging="360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color w:val="000000"/>
        </w:rPr>
        <w:t>формы и методы контроля, система оценок;</w:t>
      </w:r>
    </w:p>
    <w:p w:rsidR="001F4986" w:rsidRDefault="00621A36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4"/>
        </w:tabs>
        <w:spacing w:line="276" w:lineRule="auto"/>
        <w:ind w:hanging="360"/>
        <w:rPr>
          <w:color w:val="000000"/>
        </w:rPr>
      </w:pPr>
      <w:r>
        <w:rPr>
          <w:color w:val="000000"/>
        </w:rPr>
        <w:t>обучение навыкам самостоятельной работы с музыкальным материалом</w:t>
      </w:r>
      <w:r>
        <w:rPr>
          <w:color w:val="000000"/>
        </w:rPr>
        <w:br/>
        <w:t>и чтению нот с листа;</w:t>
      </w:r>
    </w:p>
    <w:p w:rsidR="001F4986" w:rsidRDefault="00621A36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4"/>
        </w:tabs>
        <w:spacing w:line="276" w:lineRule="auto"/>
        <w:ind w:hanging="360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color w:val="000000"/>
        </w:rPr>
        <w:t>приобретение   обучающимися   опыта   хорового   исполнительства   и</w:t>
      </w:r>
      <w:r>
        <w:rPr>
          <w:color w:val="000000"/>
        </w:rPr>
        <w:br/>
        <w:t>публичных выступлений.</w:t>
      </w:r>
    </w:p>
    <w:p w:rsidR="001F4986" w:rsidRDefault="00621A36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4"/>
          <w:tab w:val="left" w:pos="1114"/>
        </w:tabs>
        <w:spacing w:after="547" w:line="276" w:lineRule="auto"/>
        <w:ind w:hanging="360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color w:val="000000"/>
        </w:rPr>
        <w:t>методическое обеспечение учебного процесса.</w:t>
      </w:r>
    </w:p>
    <w:p w:rsidR="001F4986" w:rsidRDefault="00621A36">
      <w:pPr>
        <w:pStyle w:val="2"/>
        <w:tabs>
          <w:tab w:val="left" w:pos="1406"/>
        </w:tabs>
        <w:spacing w:before="10"/>
      </w:pPr>
      <w:bookmarkStart w:id="7" w:name="_x8mawwl3q9n3" w:colFirst="0" w:colLast="0"/>
      <w:bookmarkEnd w:id="7"/>
      <w:r>
        <w:t>6. .</w:t>
      </w:r>
      <w:r>
        <w:t>Методы обучения</w:t>
      </w:r>
    </w:p>
    <w:p w:rsidR="001F4986" w:rsidRDefault="00621A3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>Для достижения поставленной цели и реализации задач предмета используются следующие методы обучения:</w:t>
      </w:r>
    </w:p>
    <w:p w:rsidR="001F4986" w:rsidRDefault="00621A36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hanging="360"/>
        <w:rPr>
          <w:color w:val="000000"/>
        </w:rPr>
      </w:pPr>
      <w:r>
        <w:rPr>
          <w:color w:val="000000"/>
        </w:rPr>
        <w:t>словесный (объяснение, разбор, анализ музыкального материала);</w:t>
      </w:r>
    </w:p>
    <w:p w:rsidR="001F4986" w:rsidRDefault="00621A36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hanging="360"/>
        <w:rPr>
          <w:color w:val="000000"/>
        </w:rPr>
      </w:pPr>
      <w:r>
        <w:rPr>
          <w:color w:val="000000"/>
        </w:rPr>
        <w:t>наглядный (показ, демонстрация отдельных частей и всего произведения);</w:t>
      </w:r>
    </w:p>
    <w:p w:rsidR="001F4986" w:rsidRDefault="00621A36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5" w:hanging="360"/>
        <w:jc w:val="both"/>
        <w:rPr>
          <w:color w:val="000000"/>
        </w:rPr>
      </w:pPr>
      <w:r>
        <w:rPr>
          <w:color w:val="000000"/>
        </w:rPr>
        <w:t>практический (воспрои</w:t>
      </w:r>
      <w:r>
        <w:rPr>
          <w:color w:val="000000"/>
        </w:rPr>
        <w:t>зводящие и творческие упражнения, деление целого произведения на более мелкие части для подробной проработки и последующая организация целого, репетиционные занятия);</w:t>
      </w:r>
    </w:p>
    <w:p w:rsidR="001F4986" w:rsidRDefault="00621A36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10" w:hanging="360"/>
        <w:jc w:val="both"/>
        <w:rPr>
          <w:color w:val="000000"/>
        </w:rPr>
      </w:pPr>
      <w:r>
        <w:rPr>
          <w:color w:val="000000"/>
        </w:rPr>
        <w:t>прослушивание записей выдающихся хоровых коллективов и посещение концертов для повышения общего уровня развития обучающихся;</w:t>
      </w:r>
    </w:p>
    <w:p w:rsidR="001F4986" w:rsidRDefault="00621A36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  <w:tab w:val="left" w:pos="1114"/>
        </w:tabs>
        <w:spacing w:after="547" w:line="276" w:lineRule="auto"/>
        <w:ind w:hanging="360"/>
        <w:rPr>
          <w:color w:val="000000"/>
        </w:rPr>
      </w:pPr>
      <w:r>
        <w:rPr>
          <w:color w:val="000000"/>
        </w:rPr>
        <w:t>индивидуальный подход к каждому ученику с учетом возрастных особенностей, работоспособности и уровня подготовки.</w:t>
      </w:r>
    </w:p>
    <w:p w:rsidR="001F4986" w:rsidRDefault="00621A36">
      <w:pPr>
        <w:shd w:val="clear" w:color="auto" w:fill="FFFFFF"/>
        <w:spacing w:before="149" w:after="547"/>
      </w:pPr>
      <w:r>
        <w:t xml:space="preserve">                                  </w:t>
      </w:r>
    </w:p>
    <w:p w:rsidR="001F4986" w:rsidRDefault="001F4986">
      <w:pPr>
        <w:shd w:val="clear" w:color="auto" w:fill="FFFFFF"/>
        <w:spacing w:before="149" w:after="547"/>
        <w:rPr>
          <w:b/>
        </w:rPr>
      </w:pPr>
    </w:p>
    <w:p w:rsidR="001F4986" w:rsidRDefault="00621A36">
      <w:pPr>
        <w:pStyle w:val="1"/>
        <w:shd w:val="clear" w:color="auto" w:fill="FFFFFF"/>
        <w:spacing w:before="149" w:after="547"/>
      </w:pPr>
      <w:bookmarkStart w:id="8" w:name="_exxon2h78874" w:colFirst="0" w:colLast="0"/>
      <w:bookmarkEnd w:id="8"/>
      <w:r>
        <w:t>ПЕРВЫЙ ГОД ОБУЧЕНИЯ</w:t>
      </w:r>
    </w:p>
    <w:p w:rsidR="001F4986" w:rsidRDefault="00621A36">
      <w:pPr>
        <w:pStyle w:val="2"/>
        <w:widowControl/>
      </w:pPr>
      <w:bookmarkStart w:id="9" w:name="_uhkdh6ts2gmg" w:colFirst="0" w:colLast="0"/>
      <w:bookmarkEnd w:id="9"/>
      <w:r>
        <w:t>Вокальные навыки (проверяют в конце года строго индивидуально).</w:t>
      </w:r>
    </w:p>
    <w:p w:rsidR="001F4986" w:rsidRDefault="00621A36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Петь в диапазоне ре I октавы – ре II октавы. Соблюдать при пении певческую</w:t>
      </w:r>
    </w:p>
    <w:p w:rsidR="001F4986" w:rsidRDefault="00621A36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</w:rPr>
      </w:pPr>
      <w:r>
        <w:rPr>
          <w:color w:val="000000"/>
        </w:rPr>
        <w:t xml:space="preserve">установку. </w:t>
      </w:r>
    </w:p>
    <w:p w:rsidR="001F4986" w:rsidRDefault="00621A36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Петь только с мягкой атакой, естественно, легко, нежно, звонко, стремясь сохранять индивидуальность тембра.</w:t>
      </w:r>
    </w:p>
    <w:p w:rsidR="001F4986" w:rsidRDefault="00621A36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Правильно формировать гласные и чѐтко, точно произносить согласные, не</w:t>
      </w:r>
    </w:p>
    <w:p w:rsidR="001F4986" w:rsidRDefault="00621A36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</w:rPr>
      </w:pPr>
      <w:r>
        <w:rPr>
          <w:color w:val="000000"/>
        </w:rPr>
        <w:t>утрируя их произношение.</w:t>
      </w:r>
    </w:p>
    <w:p w:rsidR="001F4986" w:rsidRDefault="00621A36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rPr>
          <w:color w:val="000000"/>
        </w:rPr>
      </w:pPr>
      <w:r>
        <w:rPr>
          <w:color w:val="000000"/>
        </w:rPr>
        <w:t>Уметь петь на одном дыхании более длинные фразы и пе</w:t>
      </w:r>
      <w:r>
        <w:rPr>
          <w:color w:val="000000"/>
        </w:rPr>
        <w:t>ть на «цепном»</w:t>
      </w:r>
    </w:p>
    <w:p w:rsidR="001F4986" w:rsidRDefault="00621A36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</w:rPr>
      </w:pPr>
      <w:r>
        <w:rPr>
          <w:color w:val="000000"/>
        </w:rPr>
        <w:t>дыхании.</w:t>
      </w:r>
    </w:p>
    <w:p w:rsidR="001F4986" w:rsidRDefault="00621A36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rPr>
          <w:color w:val="000000"/>
        </w:rPr>
      </w:pPr>
      <w:r>
        <w:rPr>
          <w:color w:val="000000"/>
        </w:rPr>
        <w:t>Уметь брать быстрый вдох в подвижных песнях.</w:t>
      </w:r>
    </w:p>
    <w:p w:rsidR="001F4986" w:rsidRDefault="001F4986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</w:rPr>
      </w:pPr>
    </w:p>
    <w:p w:rsidR="001F4986" w:rsidRDefault="001F4986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</w:rPr>
      </w:pPr>
    </w:p>
    <w:p w:rsidR="001F4986" w:rsidRDefault="00621A36">
      <w:pPr>
        <w:pStyle w:val="2"/>
        <w:widowControl/>
      </w:pPr>
      <w:bookmarkStart w:id="10" w:name="_p63o8bv9pf8v" w:colFirst="0" w:colLast="0"/>
      <w:bookmarkEnd w:id="10"/>
      <w:r>
        <w:t>Хоровые навыки.</w:t>
      </w:r>
    </w:p>
    <w:p w:rsidR="001F4986" w:rsidRDefault="00621A36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rPr>
          <w:color w:val="000000"/>
        </w:rPr>
      </w:pPr>
      <w:r>
        <w:rPr>
          <w:color w:val="000000"/>
        </w:rPr>
        <w:t xml:space="preserve">Петь чисто и слаженно в хоре несложные песни в унисоне, в сопровождении </w:t>
      </w:r>
      <w:r>
        <w:t xml:space="preserve">и </w:t>
      </w:r>
      <w:r>
        <w:rPr>
          <w:color w:val="000000"/>
        </w:rPr>
        <w:t>без него.</w:t>
      </w:r>
    </w:p>
    <w:p w:rsidR="001F4986" w:rsidRDefault="00621A36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rPr>
          <w:color w:val="000000"/>
        </w:rPr>
      </w:pPr>
      <w:r>
        <w:rPr>
          <w:color w:val="000000"/>
        </w:rPr>
        <w:t>Понимать элементарные дирижѐрские жесты и правильно следовать им:</w:t>
      </w:r>
    </w:p>
    <w:p w:rsidR="001F4986" w:rsidRDefault="00621A36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внимание, вдох, начало пения и его окончание, характер голосоведения.</w:t>
      </w:r>
    </w:p>
    <w:p w:rsidR="001F4986" w:rsidRDefault="001F4986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</w:rPr>
      </w:pPr>
    </w:p>
    <w:p w:rsidR="001F4986" w:rsidRDefault="001F4986">
      <w:pPr>
        <w:jc w:val="center"/>
        <w:rPr>
          <w:b/>
          <w:i/>
        </w:rPr>
      </w:pPr>
    </w:p>
    <w:p w:rsidR="001F4986" w:rsidRDefault="00621A36">
      <w:pPr>
        <w:pStyle w:val="2"/>
        <w:jc w:val="center"/>
        <w:rPr>
          <w:b/>
        </w:rPr>
      </w:pPr>
      <w:bookmarkStart w:id="11" w:name="_ntvhjwhy03ep" w:colFirst="0" w:colLast="0"/>
      <w:bookmarkEnd w:id="11"/>
      <w:r>
        <w:rPr>
          <w:b/>
        </w:rPr>
        <w:t>Примерный музыкальный материал:</w:t>
      </w:r>
    </w:p>
    <w:p w:rsidR="001F4986" w:rsidRDefault="001F4986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Абрамов А., сл. Л. Дымовой «Мы дарим маме песенку».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Баневич С., сл. Н. Светохиной «Котик Рыжик».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Ботяров Е., сл. М. Пляцковского «У меня свои заботы»,  «Поросёнок».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Дубравин Я., сл. В. Суслова «Незнайка».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Иванников В., сл. И. Черницкой «Вкусная находка», сл. О. Фадеевой  «Самая хорошая».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Казачок Л., сл. Г. Граубина «Мамой быть трудней».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Конвенан И. «К</w:t>
      </w:r>
      <w:r>
        <w:rPr>
          <w:color w:val="000000"/>
        </w:rPr>
        <w:t>ролик», «Собачки», «Барашек», «Курочка», «Облака», «Лошадка», «Белка», «Зверята».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Кравченко Б. «Поросята», сл. Б. Кукина «Петька», «Вот какие башмачки».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Кулемина Т., сл.Т. Собакина «Печальные сосиски».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Курбатова «Песенка про крота».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Левкодимов Г., сл. И.</w:t>
      </w:r>
      <w:r>
        <w:rPr>
          <w:color w:val="000000"/>
        </w:rPr>
        <w:t xml:space="preserve"> Черницкой  «Летний дождь», сл. А. Кондратьева «Кто с тобою рядом».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Львов – Компанеец Д., сл. Л. Дымовой «Кто придумал песенку?».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Макарова К. «Чупа - Чупс», «Ай-ай-ай».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Осетрова – Яковлева Н., сл. В. Суслова «Пуговица».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Парцхаладзе М. «Улитка».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 xml:space="preserve"> Попате</w:t>
      </w:r>
      <w:r>
        <w:rPr>
          <w:color w:val="000000"/>
        </w:rPr>
        <w:t>нко Т., сл. Н. Найдёновой «Песенка про маму».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Ракитский С., сл. Т. Барановой «Пылесос», «Младших обижать нельзя».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Реброва Г., сл. В. Викторова «Мамин праздник».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Русские народные песни «Савка и Гришка», «Котенька-коток», «Я на горку шла», «Как под горкой, под горой».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Савельев Б. «Из чего наш мир состоит?», «В доме 8 дробь 16».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Савельев Ю. «К бабушке», «Ах, какое солнышко».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Синенко В., сл. Д. Филимонова  «Кобра»</w:t>
      </w:r>
      <w:r>
        <w:rPr>
          <w:color w:val="000000"/>
        </w:rPr>
        <w:t>, сл. С. Михалкова «Два барана».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Славкин М., сл. Е. Каргановой «Ладушки - ладошки».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Соколов Н., сл. С. Рунге «Когда с тобою рядом верный друг».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Соколова И. «Чистоплотный Васька».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Соколова О.«Наш подарок маме».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Струве Г. «Пестрый колпачок».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Тиличеева Е., сл. М. Долинова «Восьмое Марта».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Усачёв А. «Как кричит крокодил».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Хромушин О., сл. М. Садовского «Новый бант».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Шаинский В. «Песенка про папу», Сл. С. Козлова «Дождь пойдёт по улице».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Юдахина О., сл. Г. Новицкой «Гномик».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Песни Л. Батыр-Б</w:t>
      </w:r>
      <w:r>
        <w:rPr>
          <w:color w:val="000000"/>
        </w:rPr>
        <w:t>улгари</w:t>
      </w:r>
    </w:p>
    <w:p w:rsidR="001F4986" w:rsidRDefault="00621A3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«10 русский народных песен» (в свободной обр. Григоренко)</w:t>
      </w:r>
    </w:p>
    <w:p w:rsidR="001F4986" w:rsidRDefault="001F4986">
      <w:pPr>
        <w:ind w:firstLine="567"/>
      </w:pPr>
    </w:p>
    <w:p w:rsidR="001F4986" w:rsidRDefault="001F4986">
      <w:pPr>
        <w:shd w:val="clear" w:color="auto" w:fill="FFFFFF"/>
        <w:spacing w:before="149" w:after="547"/>
      </w:pPr>
    </w:p>
    <w:p w:rsidR="001F4986" w:rsidRDefault="00621A36">
      <w:pPr>
        <w:pStyle w:val="1"/>
        <w:spacing w:before="149" w:after="547"/>
      </w:pPr>
      <w:bookmarkStart w:id="12" w:name="_eb8mlrhn263q" w:colFirst="0" w:colLast="0"/>
      <w:bookmarkEnd w:id="12"/>
      <w:r>
        <w:t>ВТОРОЙ ГОД ОБУЧЕНИЯ</w:t>
      </w:r>
    </w:p>
    <w:p w:rsidR="001F4986" w:rsidRDefault="00621A36">
      <w:pPr>
        <w:pStyle w:val="2"/>
        <w:widowControl/>
      </w:pPr>
      <w:bookmarkStart w:id="13" w:name="_qu86e319du0p" w:colFirst="0" w:colLast="0"/>
      <w:bookmarkEnd w:id="13"/>
      <w:r>
        <w:t>Вокальные навыки:</w:t>
      </w:r>
    </w:p>
    <w:p w:rsidR="001F4986" w:rsidRDefault="00621A3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Петь в диапазоне ре I октавы – ми II октавы. Соблюдать при пении певческую</w:t>
      </w:r>
    </w:p>
    <w:p w:rsidR="001F4986" w:rsidRDefault="00621A36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установку. </w:t>
      </w:r>
    </w:p>
    <w:p w:rsidR="001F4986" w:rsidRDefault="00621A3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Пользоваться мягкой атакой, как основным способом голосоведения, редко,</w:t>
      </w:r>
    </w:p>
    <w:p w:rsidR="001F4986" w:rsidRDefault="00621A36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как изобразительным приѐмом – твѐрдой атакой.</w:t>
      </w:r>
    </w:p>
    <w:p w:rsidR="001F4986" w:rsidRDefault="00621A3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rPr>
          <w:color w:val="000000"/>
        </w:rPr>
      </w:pPr>
      <w:r>
        <w:rPr>
          <w:color w:val="000000"/>
        </w:rPr>
        <w:t>Петь чистым, естественным звуком, легко, нежно, звонко, мягко, сохранять индивидуальность здорового певческого звучания, правильно формиро</w:t>
      </w:r>
      <w:r>
        <w:rPr>
          <w:color w:val="000000"/>
        </w:rPr>
        <w:t>вать гласные и произносить согласные.</w:t>
      </w:r>
    </w:p>
    <w:p w:rsidR="001F4986" w:rsidRDefault="001F4986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1F4986" w:rsidRDefault="001F4986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1F4986" w:rsidRDefault="00621A36">
      <w:pPr>
        <w:pStyle w:val="2"/>
        <w:widowControl/>
      </w:pPr>
      <w:bookmarkStart w:id="14" w:name="_j9i6k6lh4elo" w:colFirst="0" w:colLast="0"/>
      <w:bookmarkEnd w:id="14"/>
      <w:r>
        <w:t>Хоровые навыки:</w:t>
      </w:r>
    </w:p>
    <w:p w:rsidR="001F4986" w:rsidRDefault="00621A3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Уметь петь на одном дыхании довольно продолжительные фразы, достаточно</w:t>
      </w:r>
    </w:p>
    <w:p w:rsidR="001F4986" w:rsidRDefault="00621A36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равномерно его разделять.</w:t>
      </w:r>
    </w:p>
    <w:p w:rsidR="001F4986" w:rsidRDefault="00621A3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Видеть свои недостатки и стремиться избавиться от них.</w:t>
      </w:r>
    </w:p>
    <w:p w:rsidR="001F4986" w:rsidRDefault="00621A3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Уметь интонационно чисто и ритмически чѐтко самостоятельно спеть</w:t>
      </w:r>
    </w:p>
    <w:p w:rsidR="001F4986" w:rsidRDefault="00621A36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несложную песню.</w:t>
      </w:r>
    </w:p>
    <w:p w:rsidR="001F4986" w:rsidRDefault="00621A36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Петь по нотам песни, написанные в медленном темпе, имеющие простую по</w:t>
      </w:r>
    </w:p>
    <w:p w:rsidR="001F4986" w:rsidRDefault="00621A36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строению мелодию.</w:t>
      </w:r>
    </w:p>
    <w:p w:rsidR="001F4986" w:rsidRDefault="00621A36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Понимать и следовать дирижѐрским жестам, обусловленным изучаемым</w:t>
      </w:r>
    </w:p>
    <w:p w:rsidR="001F4986" w:rsidRDefault="00621A36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материалом. Знать сре</w:t>
      </w:r>
      <w:r>
        <w:rPr>
          <w:color w:val="000000"/>
        </w:rPr>
        <w:t>дства музыкальной выразительности.</w:t>
      </w:r>
    </w:p>
    <w:p w:rsidR="001F4986" w:rsidRDefault="001F4986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</w:rPr>
      </w:pPr>
    </w:p>
    <w:p w:rsidR="001F4986" w:rsidRDefault="00621A36">
      <w:pPr>
        <w:pStyle w:val="2"/>
        <w:jc w:val="center"/>
        <w:rPr>
          <w:b/>
        </w:rPr>
      </w:pPr>
      <w:bookmarkStart w:id="15" w:name="_ajtim5gga12c" w:colFirst="0" w:colLast="0"/>
      <w:bookmarkEnd w:id="15"/>
      <w:r>
        <w:rPr>
          <w:b/>
        </w:rPr>
        <w:t>Примерный музыкальный материал:</w:t>
      </w:r>
    </w:p>
    <w:p w:rsidR="001F4986" w:rsidRDefault="001F4986">
      <w:pPr>
        <w:jc w:val="center"/>
        <w:rPr>
          <w:b/>
          <w:i/>
        </w:rPr>
      </w:pP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Антонов Ю., сл. М. Пляцковского  Две песни из музыкальной сказки «Приключения кузнечика Кузи». «Жарафрика», «Песенка Мурёнки».</w:t>
      </w: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Ботяров Е., сл. М. Пляцковского «Мама всё поймёт».</w:t>
      </w: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Гладков Г., сл. Э. Успенского «Если был бы я девчонкой».</w:t>
      </w: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Гладков Г., сл. Дж. Чиарди, перев. Р. Сефа «Мистер Жук».</w:t>
      </w: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Дубравин Я., сл. М. Пляцковского «Про Емелю».</w:t>
      </w: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Ефимов В., сл. В. Новикова «О ленивом червячке».</w:t>
      </w: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Ермолов А., сл. В. Кузьминой «Тигрёнок».</w:t>
      </w: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Журбин</w:t>
      </w:r>
      <w:r>
        <w:rPr>
          <w:color w:val="000000"/>
        </w:rPr>
        <w:t xml:space="preserve"> А., сл. П. Синявского «Планета детства», «Смешной человечек».  </w:t>
      </w: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Кривц</w:t>
      </w:r>
      <w:r>
        <w:t>о</w:t>
      </w:r>
      <w:r>
        <w:rPr>
          <w:color w:val="000000"/>
        </w:rPr>
        <w:t>в В., сл. А. Иванова «Песенка кота».</w:t>
      </w: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Крылатов Е., сл. Ю. Энтина «Ябеда - корябеда».</w:t>
      </w: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Левкодимов Г., сл. В. Степанова «Муравей».</w:t>
      </w: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Матвеев М., сл. Е. Руженцева «Глупый п</w:t>
      </w:r>
      <w:r>
        <w:t>о</w:t>
      </w:r>
      <w:r>
        <w:rPr>
          <w:color w:val="000000"/>
        </w:rPr>
        <w:t>росёнок», «Как лечи</w:t>
      </w:r>
      <w:r>
        <w:rPr>
          <w:color w:val="000000"/>
        </w:rPr>
        <w:t>ли бегемота».</w:t>
      </w: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Островский А. «Песенка про носы».</w:t>
      </w: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Песков Н., сл. Б. Салибова «Урок плавания». </w:t>
      </w: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Пинегин А., сл. А. Усачёва «Барабашка», «И придёт жираф», «Лукоморье», «Шоколадная страна».</w:t>
      </w: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Портнов Г. «Мышка», «Кенгуру», «Весёлый старичок».</w:t>
      </w: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Синенко В., сл. М. Садовского «Колыбельная».</w:t>
      </w: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Сл. и муз.  Макаровой К. «Гном», «Купите мне…», «Андрейка».</w:t>
      </w: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Сл. и муз.  Марченко Л.  «Бегемот».</w:t>
      </w: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Сл. и муз. Ю. Савельева «Расти, малыш». </w:t>
      </w: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Сорокин Ю., сл. А. Шлыгина «Секрет».</w:t>
      </w: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Соснин С., сл.К. Ибряева «Песенка Нез</w:t>
      </w:r>
      <w:r>
        <w:rPr>
          <w:color w:val="000000"/>
        </w:rPr>
        <w:t>найки».</w:t>
      </w: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Тиличеева Е., сл. Л. Румарчук «Мамин праздник». </w:t>
      </w: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Усачёв А. «Ехал поросёнок на рассвете».</w:t>
      </w:r>
    </w:p>
    <w:p w:rsidR="001F4986" w:rsidRDefault="00621A36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Шайдулова Г., сл. Е. Каргановой «Сороконожка».</w:t>
      </w:r>
    </w:p>
    <w:p w:rsidR="001F4986" w:rsidRDefault="001F4986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000000"/>
        </w:rPr>
      </w:pPr>
    </w:p>
    <w:p w:rsidR="001F4986" w:rsidRDefault="001F4986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</w:rPr>
      </w:pPr>
    </w:p>
    <w:p w:rsidR="001F4986" w:rsidRDefault="00621A36">
      <w:pPr>
        <w:pStyle w:val="1"/>
        <w:widowControl/>
        <w:spacing w:after="200" w:line="276" w:lineRule="auto"/>
      </w:pPr>
      <w:bookmarkStart w:id="16" w:name="_80vbr9vkzz5g" w:colFirst="0" w:colLast="0"/>
      <w:bookmarkEnd w:id="16"/>
      <w:r>
        <w:rPr>
          <w:rFonts w:ascii="Calibri" w:eastAsia="Calibri" w:hAnsi="Calibri" w:cs="Calibri"/>
          <w:sz w:val="22"/>
          <w:szCs w:val="22"/>
        </w:rPr>
        <w:t xml:space="preserve">                               </w:t>
      </w:r>
      <w:r>
        <w:t>Требования к уровню подготовки обучающихся</w:t>
      </w:r>
    </w:p>
    <w:p w:rsidR="001F4986" w:rsidRDefault="00621A36">
      <w:pPr>
        <w:shd w:val="clear" w:color="auto" w:fill="FFFFFF"/>
        <w:spacing w:line="276" w:lineRule="auto"/>
        <w:ind w:firstLine="709"/>
        <w:rPr>
          <w:color w:val="000000"/>
        </w:rPr>
      </w:pPr>
      <w:r>
        <w:rPr>
          <w:color w:val="000000"/>
        </w:rPr>
        <w:t>Результатом освоения программы учебного предмета «Хоровой класс», являются следующие знания, умения, навыки:</w:t>
      </w:r>
    </w:p>
    <w:p w:rsidR="001F4986" w:rsidRDefault="001F4986">
      <w:pPr>
        <w:shd w:val="clear" w:color="auto" w:fill="FFFFFF"/>
        <w:spacing w:line="276" w:lineRule="auto"/>
        <w:ind w:firstLine="709"/>
      </w:pPr>
    </w:p>
    <w:p w:rsidR="001F4986" w:rsidRDefault="00621A36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5" w:line="276" w:lineRule="auto"/>
        <w:ind w:left="0" w:firstLine="0"/>
        <w:jc w:val="both"/>
        <w:rPr>
          <w:color w:val="000000"/>
        </w:rPr>
      </w:pPr>
      <w:r>
        <w:rPr>
          <w:color w:val="000000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</w:t>
      </w:r>
      <w:r>
        <w:rPr>
          <w:color w:val="000000"/>
        </w:rPr>
        <w:t>лектива;</w:t>
      </w:r>
    </w:p>
    <w:p w:rsidR="001F4986" w:rsidRDefault="00621A36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0"/>
        <w:rPr>
          <w:color w:val="000000"/>
        </w:rPr>
      </w:pPr>
      <w:r>
        <w:rPr>
          <w:color w:val="000000"/>
        </w:rPr>
        <w:t>знание профессиональной терминологии;</w:t>
      </w:r>
    </w:p>
    <w:p w:rsidR="001F4986" w:rsidRDefault="00621A36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>
        <w:rPr>
          <w:color w:val="000000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:rsidR="001F4986" w:rsidRDefault="00621A36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навыки коллективного хорового исполнительского творчества, в том числе отражающие взаимоотношения между солистом и хоровым коллективом сформированные </w:t>
      </w:r>
      <w:r>
        <w:rPr>
          <w:color w:val="000000"/>
        </w:rPr>
        <w:lastRenderedPageBreak/>
        <w:t>практические навыки исполнения авторских, народных хоровых и вокальных ансамблевых произведений отечествен</w:t>
      </w:r>
      <w:r>
        <w:rPr>
          <w:color w:val="000000"/>
        </w:rPr>
        <w:t>ной и зарубежной музыки, в том числе хоровых произведений для детей;</w:t>
      </w:r>
    </w:p>
    <w:p w:rsidR="001F4986" w:rsidRDefault="00621A36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right="10" w:hanging="17"/>
        <w:jc w:val="both"/>
        <w:rPr>
          <w:color w:val="000000"/>
        </w:rPr>
      </w:pPr>
      <w:r>
        <w:rPr>
          <w:color w:val="000000"/>
        </w:rPr>
        <w:t>наличие практических навыков исполнения партий в составе вокального ансамбля и хорового коллектива.</w:t>
      </w:r>
    </w:p>
    <w:p w:rsidR="001F4986" w:rsidRDefault="001F498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10"/>
        <w:jc w:val="both"/>
        <w:rPr>
          <w:color w:val="000000"/>
        </w:rPr>
      </w:pPr>
    </w:p>
    <w:p w:rsidR="001F4986" w:rsidRDefault="001F498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10"/>
        <w:jc w:val="center"/>
        <w:rPr>
          <w:b/>
          <w:color w:val="000000"/>
          <w:sz w:val="28"/>
          <w:szCs w:val="28"/>
        </w:rPr>
      </w:pPr>
    </w:p>
    <w:p w:rsidR="001F4986" w:rsidRDefault="00621A36">
      <w:pPr>
        <w:pStyle w:val="1"/>
        <w:widowControl/>
        <w:shd w:val="clear" w:color="auto" w:fill="FFFFFF"/>
        <w:spacing w:line="276" w:lineRule="auto"/>
        <w:ind w:right="10"/>
      </w:pPr>
      <w:bookmarkStart w:id="17" w:name="_y0vzl9cvx6m1" w:colFirst="0" w:colLast="0"/>
      <w:bookmarkEnd w:id="17"/>
      <w:r>
        <w:t>Формы и методы контроля, система оценок</w:t>
      </w:r>
    </w:p>
    <w:p w:rsidR="001F4986" w:rsidRDefault="001F498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276" w:lineRule="auto"/>
        <w:ind w:right="10"/>
        <w:jc w:val="both"/>
        <w:rPr>
          <w:color w:val="000000"/>
        </w:rPr>
      </w:pPr>
    </w:p>
    <w:p w:rsidR="001F4986" w:rsidRDefault="00621A36">
      <w:pPr>
        <w:pStyle w:val="2"/>
        <w:ind w:left="792" w:firstLine="0"/>
      </w:pPr>
      <w:bookmarkStart w:id="18" w:name="_qkmbkzkpavh0" w:colFirst="0" w:colLast="0"/>
      <w:bookmarkEnd w:id="18"/>
      <w:r>
        <w:t>1. Аттестация: цели, виды, форма, содержание</w:t>
      </w:r>
    </w:p>
    <w:p w:rsidR="001F4986" w:rsidRDefault="00621A36">
      <w:pPr>
        <w:shd w:val="clear" w:color="auto" w:fill="FFFFFF"/>
        <w:spacing w:before="10" w:line="276" w:lineRule="auto"/>
        <w:ind w:left="10"/>
      </w:pPr>
      <w:r>
        <w:rPr>
          <w:color w:val="000000"/>
        </w:rPr>
        <w:t xml:space="preserve">В программе обучения  используются две основных формы контроля успеваемости - текущая и промежуточная. </w:t>
      </w:r>
      <w:r>
        <w:rPr>
          <w:i/>
          <w:color w:val="000000"/>
        </w:rPr>
        <w:t>Методы текущего контроля:</w:t>
      </w:r>
    </w:p>
    <w:p w:rsidR="001F4986" w:rsidRDefault="00621A36">
      <w:pPr>
        <w:numPr>
          <w:ilvl w:val="0"/>
          <w:numId w:val="7"/>
        </w:numPr>
        <w:shd w:val="clear" w:color="auto" w:fill="FFFFFF"/>
        <w:tabs>
          <w:tab w:val="left" w:pos="1094"/>
        </w:tabs>
        <w:spacing w:before="10" w:line="276" w:lineRule="auto"/>
        <w:ind w:left="907"/>
        <w:rPr>
          <w:color w:val="000000"/>
        </w:rPr>
      </w:pPr>
      <w:r>
        <w:rPr>
          <w:color w:val="000000"/>
        </w:rPr>
        <w:t>оценка за работу в классе;</w:t>
      </w:r>
    </w:p>
    <w:p w:rsidR="001F4986" w:rsidRDefault="00621A36">
      <w:pPr>
        <w:numPr>
          <w:ilvl w:val="0"/>
          <w:numId w:val="7"/>
        </w:numPr>
        <w:shd w:val="clear" w:color="auto" w:fill="FFFFFF"/>
        <w:tabs>
          <w:tab w:val="left" w:pos="1094"/>
        </w:tabs>
        <w:spacing w:line="276" w:lineRule="auto"/>
        <w:ind w:left="907"/>
        <w:rPr>
          <w:color w:val="000000"/>
        </w:rPr>
      </w:pPr>
      <w:r>
        <w:rPr>
          <w:color w:val="000000"/>
        </w:rPr>
        <w:t>текущая сдача партий;</w:t>
      </w:r>
    </w:p>
    <w:p w:rsidR="001F4986" w:rsidRDefault="00621A36">
      <w:pPr>
        <w:numPr>
          <w:ilvl w:val="0"/>
          <w:numId w:val="7"/>
        </w:numPr>
        <w:shd w:val="clear" w:color="auto" w:fill="FFFFFF"/>
        <w:tabs>
          <w:tab w:val="left" w:pos="1094"/>
        </w:tabs>
        <w:spacing w:before="5" w:line="276" w:lineRule="auto"/>
        <w:ind w:left="907" w:right="3226"/>
        <w:rPr>
          <w:color w:val="000000"/>
        </w:rPr>
      </w:pPr>
      <w:r>
        <w:rPr>
          <w:color w:val="000000"/>
        </w:rPr>
        <w:t>контрольный урок в конце каждой четверти.</w:t>
      </w:r>
      <w:r>
        <w:rPr>
          <w:color w:val="000000"/>
        </w:rPr>
        <w:br/>
      </w:r>
      <w:r>
        <w:rPr>
          <w:i/>
          <w:color w:val="000000"/>
        </w:rPr>
        <w:t>Виды промежуточного контроля:</w:t>
      </w:r>
    </w:p>
    <w:p w:rsidR="001F4986" w:rsidRDefault="00621A36">
      <w:pPr>
        <w:numPr>
          <w:ilvl w:val="0"/>
          <w:numId w:val="7"/>
        </w:numPr>
        <w:shd w:val="clear" w:color="auto" w:fill="FFFFFF"/>
        <w:tabs>
          <w:tab w:val="left" w:pos="1094"/>
        </w:tabs>
        <w:spacing w:line="276" w:lineRule="auto"/>
        <w:ind w:left="907"/>
        <w:rPr>
          <w:color w:val="000000"/>
        </w:rPr>
      </w:pPr>
      <w:r>
        <w:rPr>
          <w:color w:val="000000"/>
        </w:rPr>
        <w:t>перев</w:t>
      </w:r>
      <w:r>
        <w:rPr>
          <w:color w:val="000000"/>
        </w:rPr>
        <w:t>одной зачет в конце учебного года и по окончании освоения предмета.</w:t>
      </w:r>
      <w:r>
        <w:rPr>
          <w:color w:val="000000"/>
        </w:rPr>
        <w:br/>
      </w:r>
      <w:r>
        <w:rPr>
          <w:i/>
          <w:color w:val="000000"/>
        </w:rPr>
        <w:t>Методы текущего контроля:</w:t>
      </w:r>
    </w:p>
    <w:p w:rsidR="001F4986" w:rsidRDefault="00621A36">
      <w:pPr>
        <w:numPr>
          <w:ilvl w:val="0"/>
          <w:numId w:val="7"/>
        </w:numPr>
        <w:shd w:val="clear" w:color="auto" w:fill="FFFFFF"/>
        <w:tabs>
          <w:tab w:val="left" w:pos="1094"/>
        </w:tabs>
        <w:spacing w:line="276" w:lineRule="auto"/>
        <w:ind w:left="907"/>
        <w:rPr>
          <w:color w:val="000000"/>
        </w:rPr>
      </w:pPr>
      <w:r>
        <w:rPr>
          <w:color w:val="000000"/>
        </w:rPr>
        <w:t>сдача партий в квартетах.</w:t>
      </w:r>
    </w:p>
    <w:p w:rsidR="001F4986" w:rsidRDefault="00621A36">
      <w:pPr>
        <w:shd w:val="clear" w:color="auto" w:fill="FFFFFF"/>
        <w:spacing w:before="5" w:line="276" w:lineRule="auto"/>
        <w:ind w:right="5" w:firstLine="696"/>
        <w:jc w:val="both"/>
      </w:pPr>
      <w:r>
        <w:rPr>
          <w:color w:val="000000"/>
        </w:rPr>
        <w:t>Учет успеваемости учащихся проводится преподавателем на основе текущих занятий, их посещений, индивидуальной и групповой проверки знаний</w:t>
      </w:r>
      <w:r>
        <w:rPr>
          <w:color w:val="000000"/>
        </w:rPr>
        <w:t xml:space="preserve"> хоровых партий.</w:t>
      </w:r>
    </w:p>
    <w:p w:rsidR="001F4986" w:rsidRDefault="00621A36">
      <w:pPr>
        <w:shd w:val="clear" w:color="auto" w:fill="FFFFFF"/>
        <w:spacing w:before="5" w:line="276" w:lineRule="auto"/>
        <w:ind w:right="10" w:firstLine="691"/>
        <w:jc w:val="both"/>
      </w:pPr>
      <w:r>
        <w:rPr>
          <w:color w:val="000000"/>
        </w:rPr>
        <w:t>При оценке учащегося учитывается также его участие в выступлениях хорового коллектива. Повседневно оценивая каждого ученика, педагог, опираясь на ранее выявленный им уровень подготовленности каждого ребенка, прежде всего, анализирует динам</w:t>
      </w:r>
      <w:r>
        <w:rPr>
          <w:color w:val="000000"/>
        </w:rPr>
        <w:t>ику усвоения им учебного материала, степень его прилежания, всеми средствами стимулируя его интерес к учебе.</w:t>
      </w:r>
    </w:p>
    <w:p w:rsidR="001F4986" w:rsidRDefault="00621A36">
      <w:pPr>
        <w:shd w:val="clear" w:color="auto" w:fill="FFFFFF"/>
        <w:spacing w:before="5" w:line="276" w:lineRule="auto"/>
        <w:ind w:left="720"/>
      </w:pPr>
      <w:r>
        <w:rPr>
          <w:color w:val="000000"/>
        </w:rPr>
        <w:t>При выведении итоговой (переводной) оценки учитывается следующее:</w:t>
      </w:r>
    </w:p>
    <w:p w:rsidR="001F4986" w:rsidRDefault="00621A36">
      <w:pPr>
        <w:numPr>
          <w:ilvl w:val="0"/>
          <w:numId w:val="9"/>
        </w:numPr>
        <w:shd w:val="clear" w:color="auto" w:fill="FFFFFF"/>
        <w:tabs>
          <w:tab w:val="left" w:pos="715"/>
        </w:tabs>
        <w:spacing w:before="10" w:line="276" w:lineRule="auto"/>
        <w:ind w:left="374"/>
        <w:rPr>
          <w:color w:val="000000"/>
        </w:rPr>
      </w:pPr>
      <w:r>
        <w:rPr>
          <w:color w:val="000000"/>
        </w:rPr>
        <w:t>оценка годовой работы ученика;</w:t>
      </w:r>
    </w:p>
    <w:p w:rsidR="001F4986" w:rsidRDefault="00621A36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276" w:lineRule="auto"/>
        <w:ind w:left="374"/>
        <w:rPr>
          <w:color w:val="000000"/>
        </w:rPr>
      </w:pPr>
      <w:r>
        <w:rPr>
          <w:color w:val="000000"/>
        </w:rPr>
        <w:t>оценка на зачете (академическом концерте);</w:t>
      </w:r>
    </w:p>
    <w:p w:rsidR="001F4986" w:rsidRDefault="00621A36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276" w:lineRule="auto"/>
        <w:ind w:left="374"/>
        <w:rPr>
          <w:color w:val="000000"/>
        </w:rPr>
      </w:pPr>
      <w:r>
        <w:rPr>
          <w:color w:val="000000"/>
        </w:rPr>
        <w:t>другие выступления ученика в течение учебного года</w:t>
      </w:r>
      <w:r>
        <w:t>;</w:t>
      </w:r>
    </w:p>
    <w:p w:rsidR="001F4986" w:rsidRDefault="00621A36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276" w:lineRule="auto"/>
        <w:ind w:left="374"/>
      </w:pPr>
      <w:r>
        <w:t>работа ученика на творческих открытых уроках.</w:t>
      </w:r>
    </w:p>
    <w:p w:rsidR="001F4986" w:rsidRDefault="001F4986">
      <w:pPr>
        <w:shd w:val="clear" w:color="auto" w:fill="FFFFFF"/>
        <w:spacing w:line="276" w:lineRule="auto"/>
        <w:ind w:left="864"/>
        <w:rPr>
          <w:i/>
          <w:color w:val="000000"/>
        </w:rPr>
      </w:pPr>
    </w:p>
    <w:p w:rsidR="001F4986" w:rsidRDefault="00621A36">
      <w:pPr>
        <w:pStyle w:val="2"/>
        <w:ind w:left="864" w:firstLine="0"/>
      </w:pPr>
      <w:bookmarkStart w:id="19" w:name="_65vo8pp4048h" w:colFirst="0" w:colLast="0"/>
      <w:bookmarkEnd w:id="19"/>
      <w:r>
        <w:t>2.Критерии оценок</w:t>
      </w:r>
    </w:p>
    <w:p w:rsidR="001F4986" w:rsidRDefault="00621A36">
      <w:pPr>
        <w:shd w:val="clear" w:color="auto" w:fill="FFFFFF"/>
        <w:spacing w:line="276" w:lineRule="auto"/>
        <w:ind w:left="19" w:firstLine="710"/>
      </w:pPr>
      <w:r>
        <w:rPr>
          <w:color w:val="000000"/>
        </w:rPr>
        <w:t>По     итогам     исполнения     программы     на     зачете,     академическом прослушивании или зачете выставляется оценка по пятибалльно</w:t>
      </w:r>
      <w:r>
        <w:rPr>
          <w:color w:val="000000"/>
        </w:rPr>
        <w:t>й системе:</w:t>
      </w:r>
    </w:p>
    <w:p w:rsidR="001F4986" w:rsidRDefault="00621A36">
      <w:pPr>
        <w:shd w:val="clear" w:color="auto" w:fill="FFFFFF"/>
        <w:spacing w:before="5" w:line="276" w:lineRule="auto"/>
        <w:ind w:left="7958"/>
      </w:pPr>
      <w:r>
        <w:rPr>
          <w:i/>
          <w:color w:val="000000"/>
        </w:rPr>
        <w:t>Таблица 4</w:t>
      </w:r>
    </w:p>
    <w:p w:rsidR="001F4986" w:rsidRDefault="001F4986">
      <w:pPr>
        <w:spacing w:after="115" w:line="276" w:lineRule="auto"/>
      </w:pPr>
    </w:p>
    <w:tbl>
      <w:tblPr>
        <w:tblStyle w:val="a6"/>
        <w:tblW w:w="90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25"/>
        <w:gridCol w:w="5550"/>
      </w:tblGrid>
      <w:tr w:rsidR="001F4986">
        <w:trPr>
          <w:trHeight w:val="480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4986" w:rsidRDefault="00621A36">
            <w:pPr>
              <w:shd w:val="clear" w:color="auto" w:fill="FFFFFF"/>
              <w:spacing w:line="276" w:lineRule="auto"/>
              <w:ind w:left="1176"/>
            </w:pPr>
            <w:r>
              <w:rPr>
                <w:b/>
                <w:color w:val="000000"/>
              </w:rPr>
              <w:t>Оценка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4986" w:rsidRDefault="00621A36">
            <w:pPr>
              <w:shd w:val="clear" w:color="auto" w:fill="FFFFFF"/>
              <w:spacing w:line="276" w:lineRule="auto"/>
              <w:ind w:left="619"/>
            </w:pPr>
            <w:r>
              <w:rPr>
                <w:b/>
                <w:color w:val="000000"/>
              </w:rPr>
              <w:t>Критерии оценивания выступления</w:t>
            </w:r>
          </w:p>
        </w:tc>
      </w:tr>
      <w:tr w:rsidR="001F4986">
        <w:trPr>
          <w:trHeight w:val="1820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4986" w:rsidRDefault="00621A36">
            <w:pPr>
              <w:shd w:val="clear" w:color="auto" w:fill="FFFFFF"/>
              <w:spacing w:line="276" w:lineRule="auto"/>
              <w:ind w:left="14"/>
            </w:pPr>
            <w:r>
              <w:rPr>
                <w:color w:val="000000"/>
              </w:rPr>
              <w:lastRenderedPageBreak/>
              <w:t>5 («отлично»)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4986" w:rsidRDefault="00621A36">
            <w:pPr>
              <w:shd w:val="clear" w:color="auto" w:fill="FFFFFF"/>
              <w:spacing w:line="276" w:lineRule="auto"/>
              <w:ind w:left="14" w:right="182" w:hanging="5"/>
            </w:pPr>
            <w:r>
              <w:rPr>
                <w:color w:val="000000"/>
              </w:rPr>
              <w:t>регулярное посещение хора, отсутствие пропусков без уважительных причин, знание своей партии во всех произведениях, разучиваем</w:t>
            </w:r>
            <w:r>
              <w:t xml:space="preserve">ой </w:t>
            </w:r>
            <w:r>
              <w:rPr>
                <w:color w:val="000000"/>
              </w:rPr>
              <w:t xml:space="preserve"> в хоровом классе, активная эмоциональная работа на занятиях, участие на всех хоровых концертах коллектива</w:t>
            </w:r>
          </w:p>
        </w:tc>
      </w:tr>
      <w:tr w:rsidR="001F4986">
        <w:trPr>
          <w:trHeight w:val="2020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4986" w:rsidRDefault="00621A36">
            <w:pPr>
              <w:shd w:val="clear" w:color="auto" w:fill="FFFFFF"/>
              <w:spacing w:line="276" w:lineRule="auto"/>
              <w:ind w:left="10"/>
            </w:pPr>
            <w:r>
              <w:rPr>
                <w:color w:val="000000"/>
              </w:rPr>
              <w:t>4 («хорошо»)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4986" w:rsidRDefault="00621A36">
            <w:pPr>
              <w:shd w:val="clear" w:color="auto" w:fill="FFFFFF"/>
              <w:spacing w:line="276" w:lineRule="auto"/>
              <w:ind w:left="14" w:right="91" w:hanging="5"/>
            </w:pPr>
            <w:r>
              <w:rPr>
                <w:color w:val="000000"/>
              </w:rPr>
              <w:t>регулярное посещение хора, отсутствие пропусков без уважительных причин, активная работа в классе, сдача партии всей хоровой программы при недостаточной проработке трудных технических фрагментов (вокально-интонационная неточность), участие в концертах хора</w:t>
            </w:r>
          </w:p>
        </w:tc>
      </w:tr>
      <w:tr w:rsidR="001F4986">
        <w:trPr>
          <w:trHeight w:val="1680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4986" w:rsidRDefault="00621A36">
            <w:pPr>
              <w:shd w:val="clear" w:color="auto" w:fill="FFFFFF"/>
              <w:spacing w:line="276" w:lineRule="auto"/>
              <w:ind w:left="14"/>
            </w:pPr>
            <w:r>
              <w:rPr>
                <w:color w:val="000000"/>
              </w:rPr>
              <w:t>3(«удовлетворительно»)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4986" w:rsidRDefault="00621A36">
            <w:pPr>
              <w:shd w:val="clear" w:color="auto" w:fill="FFFFFF"/>
              <w:spacing w:line="276" w:lineRule="auto"/>
              <w:ind w:left="14" w:right="62"/>
            </w:pPr>
            <w:r>
              <w:rPr>
                <w:color w:val="000000"/>
              </w:rPr>
              <w:t>нерегулярное посещение хора, пропуски без уважительных причин, пассивная работа в классе, незнание наизусть некоторых партитур в программе при сдаче партий, участие в обязательном отчетном концерте хора в случае пересдачи партий</w:t>
            </w:r>
          </w:p>
        </w:tc>
      </w:tr>
      <w:tr w:rsidR="001F4986">
        <w:trPr>
          <w:trHeight w:val="1380"/>
        </w:trPr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4986" w:rsidRDefault="00621A36">
            <w:pPr>
              <w:shd w:val="clear" w:color="auto" w:fill="FFFFFF"/>
              <w:spacing w:line="276" w:lineRule="auto"/>
              <w:ind w:left="14"/>
            </w:pPr>
            <w:r>
              <w:rPr>
                <w:color w:val="000000"/>
              </w:rPr>
              <w:t>«зачет» (без отметки)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4986" w:rsidRDefault="00621A36">
            <w:pPr>
              <w:shd w:val="clear" w:color="auto" w:fill="FFFFFF"/>
              <w:spacing w:line="276" w:lineRule="auto"/>
              <w:ind w:right="470" w:hanging="19"/>
              <w:rPr>
                <w:color w:val="000000"/>
              </w:rPr>
            </w:pPr>
            <w:r>
              <w:rPr>
                <w:color w:val="000000"/>
              </w:rPr>
              <w:t>отражает достаточный уровень подготовки и исполнения на данном этапе обучения,</w:t>
            </w:r>
          </w:p>
          <w:p w:rsidR="001F4986" w:rsidRDefault="00621A36">
            <w:pPr>
              <w:shd w:val="clear" w:color="auto" w:fill="FFFFFF"/>
              <w:spacing w:line="276" w:lineRule="auto"/>
            </w:pPr>
            <w:r>
              <w:rPr>
                <w:color w:val="000000"/>
              </w:rPr>
              <w:t>соответствующий программным требованиям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12700" cy="12700"/>
                      <wp:effectExtent l="0" t="0" r="0" b="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37110" y="3771110"/>
                                <a:ext cx="6089650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12700" cy="1270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2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12700" cy="12700"/>
                      <wp:effectExtent l="0" t="0" r="0" b="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37110" y="3788890"/>
                                <a:ext cx="0" cy="31115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12700" cy="1270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1F4986" w:rsidRDefault="001F4986">
            <w:pPr>
              <w:shd w:val="clear" w:color="auto" w:fill="FFFFFF"/>
              <w:spacing w:line="276" w:lineRule="auto"/>
              <w:ind w:right="470" w:hanging="19"/>
            </w:pPr>
          </w:p>
        </w:tc>
      </w:tr>
    </w:tbl>
    <w:p w:rsidR="001F4986" w:rsidRDefault="001F498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5" w:line="276" w:lineRule="auto"/>
        <w:ind w:right="10"/>
        <w:jc w:val="both"/>
        <w:rPr>
          <w:color w:val="000000"/>
        </w:rPr>
      </w:pPr>
    </w:p>
    <w:p w:rsidR="001F4986" w:rsidRDefault="001F498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276" w:lineRule="auto"/>
        <w:ind w:right="10"/>
        <w:jc w:val="both"/>
        <w:rPr>
          <w:color w:val="000000"/>
        </w:rPr>
      </w:pPr>
    </w:p>
    <w:p w:rsidR="001F4986" w:rsidRDefault="00621A36">
      <w:pPr>
        <w:pStyle w:val="1"/>
        <w:shd w:val="clear" w:color="auto" w:fill="FFFFFF"/>
        <w:spacing w:before="485" w:line="276" w:lineRule="auto"/>
        <w:ind w:left="720" w:right="1114" w:firstLine="725"/>
      </w:pPr>
      <w:bookmarkStart w:id="20" w:name="_dqgim0whuy9t" w:colFirst="0" w:colLast="0"/>
      <w:bookmarkEnd w:id="20"/>
      <w:r>
        <w:t>Методическое обеспечение учебного процесса</w:t>
      </w:r>
    </w:p>
    <w:p w:rsidR="001F4986" w:rsidRDefault="00621A36">
      <w:pPr>
        <w:pStyle w:val="2"/>
        <w:spacing w:before="485"/>
        <w:ind w:right="1114" w:hanging="11"/>
      </w:pPr>
      <w:bookmarkStart w:id="21" w:name="_20ge17qxf7ec" w:colFirst="0" w:colLast="0"/>
      <w:bookmarkEnd w:id="21"/>
      <w:r>
        <w:t>1. Методические рекомендации педагогическим работникам</w:t>
      </w:r>
    </w:p>
    <w:p w:rsidR="001F4986" w:rsidRDefault="00621A36">
      <w:pPr>
        <w:shd w:val="clear" w:color="auto" w:fill="FFFFFF"/>
        <w:spacing w:line="276" w:lineRule="auto"/>
        <w:ind w:firstLine="567"/>
        <w:jc w:val="both"/>
      </w:pPr>
      <w:r>
        <w:rPr>
          <w:color w:val="000000"/>
        </w:rPr>
        <w:t>Задача руководителя хорового класса - пробудить у детей любовь к хоровому пению, сформировать необходимые навыки и выработать потребность в систематическом коллективном музицировании, учитывая, что хоровое пение -наиболее доступный вид подобной деятельност</w:t>
      </w:r>
      <w:r>
        <w:rPr>
          <w:color w:val="000000"/>
        </w:rPr>
        <w:t>и.</w:t>
      </w:r>
    </w:p>
    <w:p w:rsidR="001F4986" w:rsidRDefault="00621A36">
      <w:pPr>
        <w:shd w:val="clear" w:color="auto" w:fill="FFFFFF"/>
        <w:spacing w:line="276" w:lineRule="auto"/>
        <w:ind w:left="5" w:right="5" w:firstLine="562"/>
        <w:jc w:val="both"/>
      </w:pPr>
      <w:r>
        <w:rPr>
          <w:color w:val="000000"/>
        </w:rPr>
        <w:t>На занятиях должны активно использоваться знания нотной грамоты и навыки сольфеджирования, так как работа по нотам, а затем и хоровым партитурам помогает учащимся воспринимать музыкальные произведения сознательно, значительно ускоряет процесс разучивани</w:t>
      </w:r>
      <w:r>
        <w:rPr>
          <w:color w:val="000000"/>
        </w:rPr>
        <w:t>я. Пение по нотам необходимо сочетать с пением по слуху, так как именно пение по слуху способствует развитию музыкальной памяти.</w:t>
      </w:r>
    </w:p>
    <w:p w:rsidR="001F4986" w:rsidRDefault="00621A36">
      <w:pPr>
        <w:shd w:val="clear" w:color="auto" w:fill="FFFFFF"/>
        <w:spacing w:before="5" w:line="276" w:lineRule="auto"/>
        <w:ind w:right="10" w:firstLine="567"/>
        <w:jc w:val="both"/>
      </w:pPr>
      <w:r>
        <w:rPr>
          <w:color w:val="000000"/>
        </w:rPr>
        <w:t>На протяжении всех лет обучения педагог следит за формированием и развитием важнейших вокально-хоровых навыков учащихся (дыхани</w:t>
      </w:r>
      <w:r>
        <w:rPr>
          <w:color w:val="000000"/>
        </w:rPr>
        <w:t>ем, звуковедением, ансамблем, строем, дикцией), постепенно усложняя задачи, расширяя диапазон певческих возможностей детей.</w:t>
      </w:r>
    </w:p>
    <w:p w:rsidR="001F4986" w:rsidRDefault="00621A36">
      <w:pPr>
        <w:shd w:val="clear" w:color="auto" w:fill="FFFFFF"/>
        <w:spacing w:line="276" w:lineRule="auto"/>
        <w:ind w:left="5" w:firstLine="562"/>
        <w:jc w:val="both"/>
      </w:pPr>
      <w:r>
        <w:rPr>
          <w:color w:val="000000"/>
        </w:rPr>
        <w:t>Отбирая репертуар, педагог должен помнить о необходимости расширения музыкально-художественного кругозора детей,  о том, что хоровое</w:t>
      </w:r>
      <w:r>
        <w:rPr>
          <w:color w:val="000000"/>
        </w:rPr>
        <w:t xml:space="preserve"> пение мощное средство патриотического, художественно-эстетического, нравственного воспитания учащихся. </w:t>
      </w:r>
      <w:r>
        <w:rPr>
          <w:color w:val="000000"/>
        </w:rPr>
        <w:lastRenderedPageBreak/>
        <w:t>Произведения русской и зарубежной классики должны сочетаться с произведениями современных композиторов и народными песнями разных жанров.</w:t>
      </w:r>
    </w:p>
    <w:p w:rsidR="001F4986" w:rsidRDefault="00621A36">
      <w:pPr>
        <w:shd w:val="clear" w:color="auto" w:fill="FFFFFF"/>
        <w:spacing w:line="276" w:lineRule="auto"/>
        <w:ind w:left="5" w:firstLine="562"/>
        <w:jc w:val="both"/>
      </w:pPr>
      <w:r>
        <w:rPr>
          <w:color w:val="000000"/>
        </w:rPr>
        <w:t>Особое значени</w:t>
      </w:r>
      <w:r>
        <w:rPr>
          <w:color w:val="000000"/>
        </w:rPr>
        <w:t>е имеет работа над словом, музыкальной и поэтической фразой, формой всего произведения, над умением почувствовать и выделить кульминационные моменты как всего произведения, так и отдельных его частей.</w:t>
      </w:r>
    </w:p>
    <w:p w:rsidR="001F4986" w:rsidRDefault="00621A36">
      <w:pPr>
        <w:shd w:val="clear" w:color="auto" w:fill="FFFFFF"/>
        <w:spacing w:line="276" w:lineRule="auto"/>
        <w:ind w:firstLine="562"/>
        <w:jc w:val="both"/>
      </w:pPr>
      <w:r>
        <w:rPr>
          <w:color w:val="000000"/>
        </w:rPr>
        <w:t>Постепенно, с накоплением опыта хорового исполнения, ов</w:t>
      </w:r>
      <w:r>
        <w:rPr>
          <w:color w:val="000000"/>
        </w:rPr>
        <w:t>ладением вокально-хоровыми навыками, репертуар дополняется. Наряду с куплетной формой учащиеся знакомятся с многообразными жанрами хоровой музыки. Краткие пояснительные беседы к отдельным произведениям используются руководителем хорового класса для выявлен</w:t>
      </w:r>
      <w:r>
        <w:rPr>
          <w:color w:val="000000"/>
        </w:rPr>
        <w:t>ия своеобразия стилей отдельных композиторов, музыкального языка различных эпох. Такие беседы способствуют обогащению музыкального кругозора учащихся, помогают формировать их художественную культуру.</w:t>
      </w:r>
    </w:p>
    <w:p w:rsidR="001F4986" w:rsidRDefault="00621A36">
      <w:pPr>
        <w:shd w:val="clear" w:color="auto" w:fill="FFFFFF"/>
        <w:spacing w:line="276" w:lineRule="auto"/>
        <w:ind w:firstLine="562"/>
        <w:jc w:val="both"/>
      </w:pPr>
      <w:r>
        <w:rPr>
          <w:color w:val="000000"/>
        </w:rPr>
        <w:t>Для учащихся инструментальных отделений хоровой класс яв</w:t>
      </w:r>
      <w:r>
        <w:rPr>
          <w:color w:val="000000"/>
        </w:rPr>
        <w:t>ляется одним из обязательных предметов, способствующих формированию навыков коллективного музицирования. Всемерно используя возможности групповых занятий, предусмотренных действующими учебными планами, нельзя забывать о том, что хор - это коллектив. Лишь и</w:t>
      </w:r>
      <w:r>
        <w:rPr>
          <w:color w:val="000000"/>
        </w:rPr>
        <w:t xml:space="preserve">сходя из этого можно профессионально строить работу над всеми компонентами хорового звучания. Так, при организации учебного процесса в школе целесообразно руководствоваться интересами и возможностями коллективных форм занятий, координируя их с групповыми, </w:t>
      </w:r>
      <w:r>
        <w:rPr>
          <w:color w:val="000000"/>
        </w:rPr>
        <w:t>мелкогрупповыми и даже индивидуальными. Такой организационный принцип будет способствовать успешной работе хорового класса как исполнительского коллектива.</w:t>
      </w:r>
    </w:p>
    <w:p w:rsidR="001F4986" w:rsidRDefault="00621A36">
      <w:pPr>
        <w:pStyle w:val="2"/>
        <w:spacing w:before="336"/>
        <w:ind w:left="72" w:firstLine="0"/>
      </w:pPr>
      <w:bookmarkStart w:id="22" w:name="_7k2oz9n3wf6o" w:colFirst="0" w:colLast="0"/>
      <w:bookmarkEnd w:id="22"/>
      <w:r>
        <w:t>2.    Методические рекомендации по организации самостоятельной работы</w:t>
      </w:r>
    </w:p>
    <w:p w:rsidR="001F4986" w:rsidRDefault="00621A36">
      <w:pPr>
        <w:shd w:val="clear" w:color="auto" w:fill="FFFFFF"/>
        <w:spacing w:line="276" w:lineRule="auto"/>
        <w:ind w:left="5" w:right="5" w:firstLine="562"/>
        <w:jc w:val="both"/>
      </w:pPr>
      <w:r>
        <w:rPr>
          <w:color w:val="000000"/>
        </w:rPr>
        <w:t>Объем самостоятельной работы у</w:t>
      </w:r>
      <w:r>
        <w:rPr>
          <w:color w:val="000000"/>
        </w:rPr>
        <w:t>чащихся определяется с учетом минимальных   затрат   на   подготовку   домашнего   задания   (параллельно   сосвоением детьми программы основного общего образования), с опорой на сложившиеся в учебном заведении педагогические традиции и методическую целесо</w:t>
      </w:r>
      <w:r>
        <w:rPr>
          <w:color w:val="000000"/>
        </w:rPr>
        <w:t>образность, а также индивидуальные способности ученика.</w:t>
      </w:r>
    </w:p>
    <w:p w:rsidR="001F4986" w:rsidRDefault="00621A36">
      <w:pPr>
        <w:shd w:val="clear" w:color="auto" w:fill="FFFFFF"/>
        <w:spacing w:line="276" w:lineRule="auto"/>
        <w:ind w:firstLine="562"/>
        <w:jc w:val="both"/>
      </w:pPr>
      <w:r>
        <w:rPr>
          <w:color w:val="000000"/>
        </w:rPr>
        <w:t>Необходимым условием самостоятельной работы учащегося в классе хорового пения является домашняя работа. Прежде всего, она должна заключаться в систематической проработке своей хоровой партии в произве</w:t>
      </w:r>
      <w:r>
        <w:rPr>
          <w:color w:val="000000"/>
        </w:rPr>
        <w:t>дениях, изучаемых в хоровом классе. Учащийся регулярно готовится дома к контрольной сдаче партий произведений. В результате домашней подготовки учащи</w:t>
      </w:r>
      <w:r>
        <w:t>е</w:t>
      </w:r>
      <w:r>
        <w:rPr>
          <w:color w:val="000000"/>
        </w:rPr>
        <w:t>ся при сдаче партий должены уметь выразительно исполнять свой хоровой голос в звучании всей хоровой фактур</w:t>
      </w:r>
      <w:r>
        <w:rPr>
          <w:color w:val="000000"/>
        </w:rPr>
        <w:t>ы без сопровождения.</w:t>
      </w:r>
    </w:p>
    <w:p w:rsidR="001F4986" w:rsidRDefault="00621A36">
      <w:pPr>
        <w:shd w:val="clear" w:color="auto" w:fill="FFFFFF"/>
        <w:spacing w:line="276" w:lineRule="auto"/>
        <w:ind w:left="5" w:right="5" w:firstLine="562"/>
        <w:jc w:val="both"/>
      </w:pPr>
      <w:r>
        <w:rPr>
          <w:color w:val="000000"/>
        </w:rPr>
        <w:t>Выполнение обучающимся домашнего задания должно контролироваться преподавателем и обеспечиваться партитурами и нотными изданиями, хрестоматиями, клавирами, в соответствии с программными требованиями по данному предмету.</w:t>
      </w:r>
    </w:p>
    <w:p w:rsidR="001F4986" w:rsidRDefault="001F498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5" w:after="200" w:line="276" w:lineRule="auto"/>
        <w:ind w:right="10"/>
        <w:jc w:val="both"/>
        <w:rPr>
          <w:color w:val="000000"/>
        </w:rPr>
      </w:pPr>
    </w:p>
    <w:p w:rsidR="001F4986" w:rsidRDefault="00621A36">
      <w:pPr>
        <w:pStyle w:val="1"/>
        <w:shd w:val="clear" w:color="auto" w:fill="FFFFFF"/>
        <w:spacing w:line="276" w:lineRule="auto"/>
        <w:ind w:right="5"/>
        <w:jc w:val="both"/>
      </w:pPr>
      <w:bookmarkStart w:id="23" w:name="_6s34mqnjvtky" w:colFirst="0" w:colLast="0"/>
      <w:bookmarkEnd w:id="23"/>
      <w:r>
        <w:t xml:space="preserve">                           Список рекомендуемой литературы.</w:t>
      </w:r>
    </w:p>
    <w:p w:rsidR="001F4986" w:rsidRDefault="001F4986">
      <w:pPr>
        <w:shd w:val="clear" w:color="auto" w:fill="FFFFFF"/>
        <w:spacing w:line="276" w:lineRule="auto"/>
        <w:ind w:left="5" w:right="5" w:firstLine="562"/>
        <w:jc w:val="both"/>
        <w:rPr>
          <w:b/>
        </w:rPr>
      </w:pPr>
    </w:p>
    <w:p w:rsidR="001F4986" w:rsidRDefault="001F4986">
      <w:pPr>
        <w:shd w:val="clear" w:color="auto" w:fill="FFFFFF"/>
        <w:spacing w:line="276" w:lineRule="auto"/>
        <w:ind w:left="5" w:right="5" w:firstLine="562"/>
        <w:jc w:val="both"/>
      </w:pPr>
    </w:p>
    <w:p w:rsidR="001F4986" w:rsidRDefault="00621A36">
      <w:pPr>
        <w:numPr>
          <w:ilvl w:val="0"/>
          <w:numId w:val="8"/>
        </w:numPr>
        <w:shd w:val="clear" w:color="auto" w:fill="FFFFFF"/>
        <w:spacing w:line="276" w:lineRule="auto"/>
        <w:ind w:right="5"/>
        <w:jc w:val="both"/>
      </w:pPr>
      <w:r>
        <w:t>Добровольская Н. “Вокально хоровые упражнения в детском хоре”. Москва 1987г.</w:t>
      </w:r>
    </w:p>
    <w:p w:rsidR="001F4986" w:rsidRDefault="00621A36">
      <w:pPr>
        <w:numPr>
          <w:ilvl w:val="0"/>
          <w:numId w:val="8"/>
        </w:numPr>
        <w:shd w:val="clear" w:color="auto" w:fill="FFFFFF"/>
        <w:spacing w:line="276" w:lineRule="auto"/>
        <w:ind w:right="5"/>
        <w:jc w:val="both"/>
      </w:pPr>
      <w:r>
        <w:t>Имаева А.”Песни и хоры для детей” Уфа 2001г.</w:t>
      </w:r>
    </w:p>
    <w:p w:rsidR="001F4986" w:rsidRDefault="00621A36">
      <w:pPr>
        <w:numPr>
          <w:ilvl w:val="0"/>
          <w:numId w:val="8"/>
        </w:numPr>
        <w:shd w:val="clear" w:color="auto" w:fill="FFFFFF"/>
        <w:spacing w:line="276" w:lineRule="auto"/>
        <w:ind w:right="5"/>
        <w:jc w:val="both"/>
      </w:pPr>
      <w:r>
        <w:t>Попов П. , Халабузарь П. “Хоровой класс”. Пособие для музыкальных школ и</w:t>
      </w:r>
      <w:r>
        <w:t xml:space="preserve"> школ </w:t>
      </w:r>
      <w:r>
        <w:lastRenderedPageBreak/>
        <w:t>искусств. Москва “Музыка”</w:t>
      </w:r>
    </w:p>
    <w:p w:rsidR="001F4986" w:rsidRDefault="00621A36">
      <w:pPr>
        <w:numPr>
          <w:ilvl w:val="0"/>
          <w:numId w:val="8"/>
        </w:numPr>
        <w:shd w:val="clear" w:color="auto" w:fill="FFFFFF"/>
        <w:spacing w:line="276" w:lineRule="auto"/>
        <w:ind w:right="5"/>
        <w:jc w:val="both"/>
      </w:pPr>
      <w:r>
        <w:t>Соколова О.П. “Двухголосное пение в младшем хоре”.Москва “Музыка” 1987 г.</w:t>
      </w:r>
    </w:p>
    <w:p w:rsidR="001F4986" w:rsidRDefault="00621A36">
      <w:pPr>
        <w:numPr>
          <w:ilvl w:val="0"/>
          <w:numId w:val="8"/>
        </w:numPr>
        <w:shd w:val="clear" w:color="auto" w:fill="FFFFFF"/>
        <w:spacing w:line="276" w:lineRule="auto"/>
        <w:ind w:right="5"/>
        <w:jc w:val="both"/>
      </w:pPr>
      <w:r>
        <w:t>“Колыбельные песни”  ( на татарском языке) г.Казань 2000г.</w:t>
      </w:r>
    </w:p>
    <w:p w:rsidR="001F4986" w:rsidRDefault="00621A36">
      <w:pPr>
        <w:numPr>
          <w:ilvl w:val="0"/>
          <w:numId w:val="8"/>
        </w:numPr>
        <w:shd w:val="clear" w:color="auto" w:fill="FFFFFF"/>
        <w:spacing w:line="276" w:lineRule="auto"/>
        <w:ind w:right="5"/>
        <w:jc w:val="both"/>
      </w:pPr>
      <w:r>
        <w:t>“Хоровые произведения Татарии”. Тат. книжное издательство Казань 1985 г.</w:t>
      </w:r>
    </w:p>
    <w:p w:rsidR="001F4986" w:rsidRDefault="00621A36">
      <w:pPr>
        <w:numPr>
          <w:ilvl w:val="0"/>
          <w:numId w:val="8"/>
        </w:numPr>
        <w:shd w:val="clear" w:color="auto" w:fill="FFFFFF"/>
        <w:spacing w:line="276" w:lineRule="auto"/>
        <w:ind w:right="5"/>
        <w:jc w:val="both"/>
      </w:pPr>
      <w:r>
        <w:t>”Хоровой репертуар</w:t>
      </w:r>
      <w:r>
        <w:t>”. Москва 2002г.</w:t>
      </w:r>
    </w:p>
    <w:p w:rsidR="001F4986" w:rsidRDefault="00621A36">
      <w:pPr>
        <w:numPr>
          <w:ilvl w:val="0"/>
          <w:numId w:val="8"/>
        </w:numPr>
        <w:shd w:val="clear" w:color="auto" w:fill="FFFFFF"/>
        <w:spacing w:line="276" w:lineRule="auto"/>
        <w:ind w:right="5"/>
        <w:jc w:val="both"/>
      </w:pPr>
      <w:r>
        <w:t>”Хрестоматия русской народной песни для учащихся 1-6 классов” Москва “Музыка” 1985 г.</w:t>
      </w:r>
    </w:p>
    <w:p w:rsidR="001F4986" w:rsidRDefault="00621A36">
      <w:pPr>
        <w:numPr>
          <w:ilvl w:val="0"/>
          <w:numId w:val="8"/>
        </w:numPr>
        <w:shd w:val="clear" w:color="auto" w:fill="FFFFFF"/>
        <w:spacing w:line="276" w:lineRule="auto"/>
        <w:ind w:right="5"/>
        <w:jc w:val="both"/>
      </w:pPr>
      <w:r>
        <w:t>”Хрестоматия русской народной песни для учащихся 1-7 классов”.Москва”Музыка”1989 г</w:t>
      </w:r>
    </w:p>
    <w:p w:rsidR="001F4986" w:rsidRDefault="001F4986">
      <w:pPr>
        <w:shd w:val="clear" w:color="auto" w:fill="FFFFFF"/>
        <w:tabs>
          <w:tab w:val="left" w:pos="427"/>
        </w:tabs>
        <w:spacing w:before="10" w:line="276" w:lineRule="auto"/>
      </w:pPr>
    </w:p>
    <w:sectPr w:rsidR="001F4986">
      <w:footerReference w:type="default" r:id="rId29"/>
      <w:headerReference w:type="first" r:id="rId30"/>
      <w:footerReference w:type="first" r:id="rId31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A36" w:rsidRDefault="00621A36">
      <w:r>
        <w:separator/>
      </w:r>
    </w:p>
  </w:endnote>
  <w:endnote w:type="continuationSeparator" w:id="0">
    <w:p w:rsidR="00621A36" w:rsidRDefault="00621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986" w:rsidRDefault="00621A36">
    <w:pPr>
      <w:jc w:val="center"/>
    </w:pPr>
    <w:r>
      <w:fldChar w:fldCharType="begin"/>
    </w:r>
    <w:r>
      <w:instrText>PAGE</w:instrText>
    </w:r>
    <w:r w:rsidR="00D00989">
      <w:fldChar w:fldCharType="separate"/>
    </w:r>
    <w:r w:rsidR="00D00989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986" w:rsidRDefault="001F498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A36" w:rsidRDefault="00621A36">
      <w:r>
        <w:separator/>
      </w:r>
    </w:p>
  </w:footnote>
  <w:footnote w:type="continuationSeparator" w:id="0">
    <w:p w:rsidR="00621A36" w:rsidRDefault="00621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986" w:rsidRDefault="001F498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87308"/>
    <w:multiLevelType w:val="multilevel"/>
    <w:tmpl w:val="87CADE24"/>
    <w:lvl w:ilvl="0">
      <w:start w:val="1"/>
      <w:numFmt w:val="bullet"/>
      <w:lvlText w:val="●"/>
      <w:lvlJc w:val="left"/>
      <w:pPr>
        <w:ind w:left="143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5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7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9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1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3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5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7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9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851CF3"/>
    <w:multiLevelType w:val="multilevel"/>
    <w:tmpl w:val="A1CA5D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665F4"/>
    <w:multiLevelType w:val="multilevel"/>
    <w:tmpl w:val="1E26F8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22698"/>
    <w:multiLevelType w:val="multilevel"/>
    <w:tmpl w:val="BBA063E2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044D9F"/>
    <w:multiLevelType w:val="multilevel"/>
    <w:tmpl w:val="20ACBF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A6612FF"/>
    <w:multiLevelType w:val="multilevel"/>
    <w:tmpl w:val="0E787C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C6623EC"/>
    <w:multiLevelType w:val="multilevel"/>
    <w:tmpl w:val="B7C6BB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12604B"/>
    <w:multiLevelType w:val="multilevel"/>
    <w:tmpl w:val="CA00213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1780922"/>
    <w:multiLevelType w:val="multilevel"/>
    <w:tmpl w:val="022E0514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620E07AD"/>
    <w:multiLevelType w:val="multilevel"/>
    <w:tmpl w:val="34B2E2E4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68E30734"/>
    <w:multiLevelType w:val="multilevel"/>
    <w:tmpl w:val="00700A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9"/>
  </w:num>
  <w:num w:numId="8">
    <w:abstractNumId w:val="10"/>
  </w:num>
  <w:num w:numId="9">
    <w:abstractNumId w:val="8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986"/>
    <w:rsid w:val="001F4986"/>
    <w:rsid w:val="00621A36"/>
    <w:rsid w:val="00D0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00623"/>
  <w15:docId w15:val="{EEEA7299-E0E6-4BCA-A091-4EFBF8D8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hd w:val="clear" w:color="auto" w:fill="FFFFFF"/>
      <w:spacing w:before="154" w:line="276" w:lineRule="auto"/>
      <w:ind w:right="5" w:firstLine="567"/>
      <w:jc w:val="both"/>
      <w:outlineLvl w:val="1"/>
    </w:pPr>
    <w:rPr>
      <w:i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A1S63qtMCpYF2VK8QRY003mpovfRnBJPl57g37w-fyg/edit" TargetMode="External"/><Relationship Id="rId18" Type="http://schemas.openxmlformats.org/officeDocument/2006/relationships/hyperlink" Target="https://docs.google.com/document/d/1A1S63qtMCpYF2VK8QRY003mpovfRnBJPl57g37w-fyg/edit" TargetMode="External"/><Relationship Id="rId26" Type="http://schemas.openxmlformats.org/officeDocument/2006/relationships/hyperlink" Target="https://docs.google.com/document/d/1A1S63qtMCpYF2VK8QRY003mpovfRnBJPl57g37w-fyg/edi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google.com/document/d/1A1S63qtMCpYF2VK8QRY003mpovfRnBJPl57g37w-fyg/edit" TargetMode="External"/><Relationship Id="rId7" Type="http://schemas.openxmlformats.org/officeDocument/2006/relationships/image" Target="media/image1.emf"/><Relationship Id="rId12" Type="http://schemas.openxmlformats.org/officeDocument/2006/relationships/hyperlink" Target="https://docs.google.com/document/d/1A1S63qtMCpYF2VK8QRY003mpovfRnBJPl57g37w-fyg/edit" TargetMode="External"/><Relationship Id="rId17" Type="http://schemas.openxmlformats.org/officeDocument/2006/relationships/hyperlink" Target="https://docs.google.com/document/d/1A1S63qtMCpYF2VK8QRY003mpovfRnBJPl57g37w-fyg/edit" TargetMode="External"/><Relationship Id="rId25" Type="http://schemas.openxmlformats.org/officeDocument/2006/relationships/hyperlink" Target="https://docs.google.com/document/d/1A1S63qtMCpYF2VK8QRY003mpovfRnBJPl57g37w-fyg/edit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A1S63qtMCpYF2VK8QRY003mpovfRnBJPl57g37w-fyg/edit" TargetMode="External"/><Relationship Id="rId20" Type="http://schemas.openxmlformats.org/officeDocument/2006/relationships/hyperlink" Target="https://docs.google.com/document/d/1A1S63qtMCpYF2VK8QRY003mpovfRnBJPl57g37w-fyg/edit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A1S63qtMCpYF2VK8QRY003mpovfRnBJPl57g37w-fyg/edit" TargetMode="External"/><Relationship Id="rId24" Type="http://schemas.openxmlformats.org/officeDocument/2006/relationships/hyperlink" Target="https://docs.google.com/document/d/1A1S63qtMCpYF2VK8QRY003mpovfRnBJPl57g37w-fyg/edit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ocs.google.com/document/d/1A1S63qtMCpYF2VK8QRY003mpovfRnBJPl57g37w-fyg/edit" TargetMode="External"/><Relationship Id="rId23" Type="http://schemas.openxmlformats.org/officeDocument/2006/relationships/hyperlink" Target="https://docs.google.com/document/d/1A1S63qtMCpYF2VK8QRY003mpovfRnBJPl57g37w-fyg/edit" TargetMode="External"/><Relationship Id="rId28" Type="http://schemas.openxmlformats.org/officeDocument/2006/relationships/image" Target="media/image2.png"/><Relationship Id="rId10" Type="http://schemas.openxmlformats.org/officeDocument/2006/relationships/hyperlink" Target="https://docs.google.com/document/d/1A1S63qtMCpYF2VK8QRY003mpovfRnBJPl57g37w-fyg/edit" TargetMode="External"/><Relationship Id="rId19" Type="http://schemas.openxmlformats.org/officeDocument/2006/relationships/hyperlink" Target="https://docs.google.com/document/d/1A1S63qtMCpYF2VK8QRY003mpovfRnBJPl57g37w-fyg/edit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A1S63qtMCpYF2VK8QRY003mpovfRnBJPl57g37w-fyg/edit" TargetMode="External"/><Relationship Id="rId14" Type="http://schemas.openxmlformats.org/officeDocument/2006/relationships/hyperlink" Target="https://docs.google.com/document/d/1A1S63qtMCpYF2VK8QRY003mpovfRnBJPl57g37w-fyg/edit" TargetMode="External"/><Relationship Id="rId22" Type="http://schemas.openxmlformats.org/officeDocument/2006/relationships/hyperlink" Target="https://docs.google.com/document/d/1A1S63qtMCpYF2VK8QRY003mpovfRnBJPl57g37w-fyg/edit" TargetMode="External"/><Relationship Id="rId27" Type="http://schemas.openxmlformats.org/officeDocument/2006/relationships/image" Target="media/image1.png"/><Relationship Id="rId30" Type="http://schemas.openxmlformats.org/officeDocument/2006/relationships/header" Target="header1.xml"/><Relationship Id="rId8" Type="http://schemas.openxmlformats.org/officeDocument/2006/relationships/hyperlink" Target="https://docs.google.com/document/d/1A1S63qtMCpYF2VK8QRY003mpovfRnBJPl57g37w-fyg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3083</Words>
  <Characters>17576</Characters>
  <Application>Microsoft Office Word</Application>
  <DocSecurity>0</DocSecurity>
  <Lines>146</Lines>
  <Paragraphs>41</Paragraphs>
  <ScaleCrop>false</ScaleCrop>
  <Company/>
  <LinksUpToDate>false</LinksUpToDate>
  <CharactersWithSpaces>20618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Admin1</cp:lastModifiedBy>
  <cp:revision>3</cp:revision>
  <dcterms:created xsi:type="dcterms:W3CDTF">2023-02-02T02:57:00Z</dcterms:created>
  <dcterms:modified xsi:type="dcterms:W3CDTF">2023-02-02T02:58:00Z</dcterms:modified>
</cp:coreProperties>
</file>